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E7628" w14:textId="2F6F5AE2" w:rsidR="00DC610A" w:rsidRPr="00CF56C4" w:rsidRDefault="00A96132" w:rsidP="00A96132">
      <w:pPr>
        <w:jc w:val="right"/>
        <w:rPr>
          <w:rFonts w:asciiTheme="minorHAnsi" w:hAnsiTheme="minorHAnsi" w:cstheme="minorHAnsi"/>
        </w:rPr>
      </w:pPr>
      <w:r>
        <w:rPr>
          <w:rFonts w:asciiTheme="minorHAnsi" w:hAnsiTheme="minorHAnsi" w:cstheme="minorHAnsi"/>
          <w:highlight w:val="lightGray"/>
          <w:lang w:val="en-GB"/>
        </w:rPr>
        <w:t>Ref UCA: DRV/AR 2018-</w:t>
      </w:r>
    </w:p>
    <w:p w14:paraId="28377DE0" w14:textId="77777777" w:rsidR="00C860C0" w:rsidRPr="00CF56C4" w:rsidRDefault="00A96132" w:rsidP="00DC610A">
      <w:pPr>
        <w:ind w:left="1644" w:right="2041"/>
        <w:jc w:val="center"/>
        <w:rPr>
          <w:rFonts w:asciiTheme="minorHAnsi" w:hAnsiTheme="minorHAnsi" w:cstheme="minorHAnsi"/>
          <w:b/>
          <w:sz w:val="32"/>
          <w:szCs w:val="32"/>
        </w:rPr>
      </w:pPr>
      <w:r>
        <w:rPr>
          <w:rFonts w:asciiTheme="minorHAnsi" w:hAnsiTheme="minorHAnsi" w:cstheme="minorHAnsi"/>
          <w:b/>
          <w:bCs/>
          <w:sz w:val="32"/>
          <w:szCs w:val="32"/>
          <w:lang w:val="en-GB"/>
        </w:rPr>
        <w:t>HOST AGREEMENT IN LABORATORIES</w:t>
      </w:r>
    </w:p>
    <w:p w14:paraId="73E4CDB1" w14:textId="77777777" w:rsidR="00A96132" w:rsidRPr="00CF56C4" w:rsidRDefault="00A96132" w:rsidP="00DC610A">
      <w:pPr>
        <w:ind w:left="1644" w:right="2041"/>
        <w:jc w:val="center"/>
        <w:rPr>
          <w:rFonts w:asciiTheme="minorHAnsi" w:hAnsiTheme="minorHAnsi" w:cstheme="minorHAnsi"/>
          <w:b/>
          <w:sz w:val="32"/>
          <w:szCs w:val="32"/>
        </w:rPr>
      </w:pPr>
      <w:r>
        <w:rPr>
          <w:rFonts w:asciiTheme="minorHAnsi" w:hAnsiTheme="minorHAnsi" w:cstheme="minorHAnsi"/>
          <w:b/>
          <w:bCs/>
          <w:sz w:val="32"/>
          <w:szCs w:val="32"/>
          <w:lang w:val="en-GB"/>
        </w:rPr>
        <w:t>AT THE UNIVERSITY OF CLERMONT AUVERGNE</w:t>
      </w:r>
    </w:p>
    <w:p w14:paraId="2BB3FEE8" w14:textId="77777777" w:rsidR="00C860C0" w:rsidRPr="00CF56C4" w:rsidRDefault="00C860C0" w:rsidP="00DC610A">
      <w:pPr>
        <w:ind w:left="1644" w:right="2041"/>
        <w:jc w:val="center"/>
        <w:rPr>
          <w:rFonts w:asciiTheme="minorHAnsi" w:hAnsiTheme="minorHAnsi" w:cstheme="minorHAnsi"/>
          <w:b/>
          <w:sz w:val="20"/>
          <w:szCs w:val="20"/>
        </w:rPr>
      </w:pPr>
    </w:p>
    <w:p w14:paraId="3346CAA5" w14:textId="77777777" w:rsidR="00C860C0" w:rsidRPr="00CF56C4" w:rsidRDefault="00C860C0" w:rsidP="00C860C0">
      <w:pPr>
        <w:rPr>
          <w:rFonts w:asciiTheme="minorHAnsi" w:hAnsiTheme="minorHAnsi" w:cstheme="minorHAnsi"/>
        </w:rPr>
      </w:pPr>
    </w:p>
    <w:p w14:paraId="3DD8F6E8" w14:textId="77777777" w:rsidR="00C860C0" w:rsidRPr="00CF56C4" w:rsidRDefault="00C860C0" w:rsidP="00C860C0">
      <w:pPr>
        <w:rPr>
          <w:rFonts w:asciiTheme="minorHAnsi" w:hAnsiTheme="minorHAnsi" w:cstheme="minorHAnsi"/>
        </w:rPr>
      </w:pPr>
      <w:r>
        <w:rPr>
          <w:rFonts w:asciiTheme="minorHAnsi" w:hAnsiTheme="minorHAnsi" w:cstheme="minorHAnsi"/>
          <w:b/>
          <w:bCs/>
          <w:u w:val="single"/>
          <w:lang w:val="en-GB"/>
        </w:rPr>
        <w:t>BETWEEN:</w:t>
      </w:r>
    </w:p>
    <w:p w14:paraId="4784E963" w14:textId="77777777" w:rsidR="00C860C0" w:rsidRPr="00CF56C4" w:rsidRDefault="00C860C0" w:rsidP="00C860C0">
      <w:pPr>
        <w:rPr>
          <w:rFonts w:asciiTheme="minorHAnsi" w:hAnsiTheme="minorHAnsi" w:cstheme="minorHAnsi"/>
        </w:rPr>
      </w:pPr>
    </w:p>
    <w:p w14:paraId="50FA6344" w14:textId="77777777" w:rsidR="00A96132" w:rsidRPr="00CF56C4" w:rsidRDefault="00A96132" w:rsidP="00A96132">
      <w:pPr>
        <w:keepNext/>
        <w:widowControl w:val="0"/>
        <w:tabs>
          <w:tab w:val="left" w:pos="5940"/>
        </w:tabs>
        <w:jc w:val="both"/>
        <w:outlineLvl w:val="8"/>
        <w:rPr>
          <w:rFonts w:asciiTheme="minorHAnsi" w:hAnsiTheme="minorHAnsi" w:cstheme="minorHAnsi"/>
          <w:b/>
          <w:smallCaps/>
        </w:rPr>
      </w:pPr>
      <w:r>
        <w:rPr>
          <w:rFonts w:asciiTheme="minorHAnsi" w:hAnsiTheme="minorHAnsi" w:cstheme="minorHAnsi"/>
          <w:b/>
          <w:bCs/>
          <w:smallCaps/>
          <w:lang w:val="en-GB"/>
        </w:rPr>
        <w:t>The University of Clermont Auvergne,</w:t>
      </w:r>
    </w:p>
    <w:p w14:paraId="30BEFB8D" w14:textId="41EFB533" w:rsidR="00A96132" w:rsidRPr="00CF56C4" w:rsidRDefault="00A96132" w:rsidP="00A96132">
      <w:pPr>
        <w:jc w:val="both"/>
        <w:rPr>
          <w:rFonts w:asciiTheme="minorHAnsi" w:hAnsiTheme="minorHAnsi" w:cstheme="minorHAnsi"/>
          <w:sz w:val="22"/>
          <w:szCs w:val="20"/>
        </w:rPr>
      </w:pPr>
      <w:r>
        <w:rPr>
          <w:rFonts w:asciiTheme="minorHAnsi" w:hAnsiTheme="minorHAnsi" w:cstheme="minorHAnsi"/>
          <w:sz w:val="22"/>
          <w:szCs w:val="20"/>
          <w:lang w:val="en-GB"/>
        </w:rPr>
        <w:t>A scientific, cultural and professional higher education institute, registered under SIRET number</w:t>
      </w:r>
      <w:r w:rsidR="00E53CF9">
        <w:rPr>
          <w:rFonts w:asciiTheme="minorHAnsi" w:hAnsiTheme="minorHAnsi" w:cstheme="minorHAnsi"/>
          <w:sz w:val="22"/>
          <w:szCs w:val="20"/>
          <w:lang w:val="en-GB"/>
        </w:rPr>
        <w:t> </w:t>
      </w:r>
      <w:r>
        <w:rPr>
          <w:rFonts w:asciiTheme="minorHAnsi" w:hAnsiTheme="minorHAnsi" w:cstheme="minorHAnsi"/>
          <w:sz w:val="22"/>
          <w:szCs w:val="20"/>
          <w:lang w:val="en-GB"/>
        </w:rPr>
        <w:t>130 022 775 00014, APE code</w:t>
      </w:r>
      <w:r w:rsidR="00E53CF9">
        <w:rPr>
          <w:rFonts w:asciiTheme="minorHAnsi" w:hAnsiTheme="minorHAnsi" w:cstheme="minorHAnsi"/>
          <w:sz w:val="22"/>
          <w:szCs w:val="20"/>
          <w:lang w:val="en-GB"/>
        </w:rPr>
        <w:t> </w:t>
      </w:r>
      <w:r>
        <w:rPr>
          <w:rFonts w:asciiTheme="minorHAnsi" w:hAnsiTheme="minorHAnsi" w:cstheme="minorHAnsi"/>
          <w:sz w:val="22"/>
          <w:szCs w:val="20"/>
          <w:lang w:val="en-GB"/>
        </w:rPr>
        <w:t xml:space="preserve">8542Z and located at 49 </w:t>
      </w:r>
      <w:r w:rsidR="00F537F2">
        <w:rPr>
          <w:rFonts w:asciiTheme="minorHAnsi" w:hAnsiTheme="minorHAnsi" w:cstheme="minorHAnsi"/>
          <w:sz w:val="22"/>
          <w:szCs w:val="20"/>
          <w:lang w:val="en-GB"/>
        </w:rPr>
        <w:t xml:space="preserve">boulevard </w:t>
      </w:r>
      <w:r>
        <w:rPr>
          <w:rFonts w:asciiTheme="minorHAnsi" w:hAnsiTheme="minorHAnsi" w:cstheme="minorHAnsi"/>
          <w:sz w:val="22"/>
          <w:szCs w:val="20"/>
          <w:lang w:val="en-GB"/>
        </w:rPr>
        <w:t>François Mitterrand, CS</w:t>
      </w:r>
      <w:r w:rsidR="00E53CF9">
        <w:rPr>
          <w:rFonts w:asciiTheme="minorHAnsi" w:hAnsiTheme="minorHAnsi" w:cstheme="minorHAnsi"/>
          <w:sz w:val="22"/>
          <w:szCs w:val="20"/>
          <w:lang w:val="en-GB"/>
        </w:rPr>
        <w:t> </w:t>
      </w:r>
      <w:r>
        <w:rPr>
          <w:rFonts w:asciiTheme="minorHAnsi" w:hAnsiTheme="minorHAnsi" w:cstheme="minorHAnsi"/>
          <w:sz w:val="22"/>
          <w:szCs w:val="20"/>
          <w:lang w:val="en-GB"/>
        </w:rPr>
        <w:t xml:space="preserve">60032, 63000 CLERMONT-FERRAND, FRANCE and represented by its president, </w:t>
      </w:r>
      <w:r w:rsidRPr="000B48A6">
        <w:rPr>
          <w:rFonts w:asciiTheme="minorHAnsi" w:hAnsiTheme="minorHAnsi" w:cstheme="minorHAnsi"/>
          <w:sz w:val="22"/>
          <w:szCs w:val="20"/>
          <w:lang w:val="en-GB"/>
        </w:rPr>
        <w:t>Mr</w:t>
      </w:r>
      <w:r w:rsidR="00E53CF9" w:rsidRPr="000B48A6">
        <w:rPr>
          <w:rFonts w:asciiTheme="minorHAnsi" w:hAnsiTheme="minorHAnsi" w:cstheme="minorHAnsi"/>
          <w:sz w:val="22"/>
          <w:szCs w:val="20"/>
          <w:lang w:val="en-GB"/>
        </w:rPr>
        <w:t> </w:t>
      </w:r>
      <w:r w:rsidRPr="000B48A6">
        <w:rPr>
          <w:rFonts w:asciiTheme="minorHAnsi" w:hAnsiTheme="minorHAnsi" w:cstheme="minorHAnsi"/>
          <w:sz w:val="22"/>
          <w:szCs w:val="20"/>
          <w:lang w:val="en-GB"/>
        </w:rPr>
        <w:t>Mathias Bernard</w:t>
      </w:r>
      <w:r>
        <w:rPr>
          <w:rFonts w:asciiTheme="minorHAnsi" w:hAnsiTheme="minorHAnsi" w:cstheme="minorHAnsi"/>
          <w:sz w:val="22"/>
          <w:szCs w:val="20"/>
          <w:lang w:val="en-GB"/>
        </w:rPr>
        <w:t xml:space="preserve">, </w:t>
      </w:r>
    </w:p>
    <w:p w14:paraId="29C50D84" w14:textId="77777777" w:rsidR="00A96132" w:rsidRPr="00CF56C4" w:rsidRDefault="00A96132" w:rsidP="00A96132">
      <w:pPr>
        <w:widowControl w:val="0"/>
        <w:tabs>
          <w:tab w:val="left" w:pos="4820"/>
        </w:tabs>
        <w:jc w:val="right"/>
        <w:rPr>
          <w:rFonts w:asciiTheme="minorHAnsi" w:hAnsiTheme="minorHAnsi" w:cstheme="minorHAnsi"/>
          <w:sz w:val="22"/>
          <w:szCs w:val="20"/>
        </w:rPr>
      </w:pPr>
      <w:r>
        <w:rPr>
          <w:rFonts w:asciiTheme="minorHAnsi" w:hAnsiTheme="minorHAnsi" w:cstheme="minorHAnsi"/>
          <w:sz w:val="22"/>
          <w:szCs w:val="20"/>
          <w:lang w:val="en-GB"/>
        </w:rPr>
        <w:t xml:space="preserve">Hereinafter referred to as </w:t>
      </w:r>
      <w:r>
        <w:rPr>
          <w:rFonts w:asciiTheme="minorHAnsi" w:hAnsiTheme="minorHAnsi" w:cstheme="minorHAnsi"/>
          <w:b/>
          <w:bCs/>
          <w:sz w:val="22"/>
          <w:szCs w:val="20"/>
          <w:lang w:val="en-GB"/>
        </w:rPr>
        <w:t>UCA</w:t>
      </w:r>
    </w:p>
    <w:p w14:paraId="07A44AC3" w14:textId="77777777" w:rsidR="00E037B1" w:rsidRPr="00CF56C4" w:rsidRDefault="00E037B1" w:rsidP="00A96132">
      <w:pPr>
        <w:widowControl w:val="0"/>
        <w:tabs>
          <w:tab w:val="left" w:pos="4820"/>
        </w:tabs>
        <w:jc w:val="right"/>
        <w:rPr>
          <w:rFonts w:asciiTheme="minorHAnsi" w:hAnsiTheme="minorHAnsi" w:cstheme="minorHAnsi"/>
          <w:sz w:val="22"/>
          <w:szCs w:val="20"/>
        </w:rPr>
      </w:pPr>
    </w:p>
    <w:p w14:paraId="44D4CB18" w14:textId="6CA9EF0E" w:rsidR="00E037B1" w:rsidRPr="00CF56C4" w:rsidRDefault="00E037B1" w:rsidP="00E037B1">
      <w:pPr>
        <w:jc w:val="both"/>
        <w:rPr>
          <w:rFonts w:asciiTheme="minorHAnsi" w:hAnsiTheme="minorHAnsi" w:cstheme="minorHAnsi"/>
          <w:sz w:val="22"/>
        </w:rPr>
      </w:pPr>
      <w:r>
        <w:rPr>
          <w:rFonts w:asciiTheme="minorHAnsi" w:hAnsiTheme="minorHAnsi" w:cstheme="minorHAnsi"/>
          <w:sz w:val="22"/>
          <w:lang w:val="en-GB"/>
        </w:rPr>
        <w:t>UCA shall act both on its own behalf and on behalf of</w:t>
      </w:r>
      <w:r>
        <w:rPr>
          <w:rFonts w:asciiTheme="minorHAnsi" w:hAnsiTheme="minorHAnsi" w:cstheme="minorHAnsi"/>
          <w:b/>
          <w:bCs/>
          <w:sz w:val="22"/>
          <w:lang w:val="en-GB"/>
        </w:rPr>
        <w:t xml:space="preserve"> Laboratory</w:t>
      </w:r>
      <w:r w:rsidR="000B48A6">
        <w:rPr>
          <w:rFonts w:asciiTheme="minorHAnsi" w:hAnsiTheme="minorHAnsi" w:cstheme="minorHAnsi"/>
          <w:b/>
          <w:bCs/>
          <w:sz w:val="22"/>
          <w:lang w:val="en-GB"/>
        </w:rPr>
        <w:t xml:space="preserve">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b/>
          <w:bCs/>
          <w:sz w:val="22"/>
          <w:lang w:val="en-GB"/>
        </w:rPr>
        <w:t xml:space="preserve"> </w:t>
      </w:r>
      <w:r>
        <w:rPr>
          <w:rFonts w:asciiTheme="minorHAnsi" w:hAnsiTheme="minorHAnsi" w:cstheme="minorHAnsi"/>
          <w:sz w:val="22"/>
          <w:lang w:val="en-GB"/>
        </w:rPr>
        <w:t xml:space="preserve">, </w:t>
      </w:r>
      <w:r w:rsidR="000B48A6">
        <w:rPr>
          <w:rFonts w:asciiTheme="minorHAnsi" w:hAnsiTheme="minorHAnsi" w:cstheme="minorHAnsi"/>
          <w:b/>
          <w:bCs/>
          <w:sz w:val="22"/>
          <w:lang w:val="en-GB"/>
        </w:rPr>
        <w:t xml:space="preserve">UMR </w:t>
      </w:r>
      <w:r w:rsidR="000B48A6">
        <w:rPr>
          <w:rFonts w:asciiTheme="minorHAnsi" w:hAnsiTheme="minorHAnsi" w:cstheme="minorHAnsi"/>
          <w:lang w:val="en-GB"/>
        </w:rPr>
        <w:fldChar w:fldCharType="begin">
          <w:ffData>
            <w:name w:val=""/>
            <w:enabled/>
            <w:calcOnExit w:val="0"/>
            <w:textInput/>
          </w:ffData>
        </w:fldChar>
      </w:r>
      <w:r w:rsidR="000B48A6">
        <w:rPr>
          <w:rFonts w:asciiTheme="minorHAnsi" w:hAnsiTheme="minorHAnsi" w:cstheme="minorHAnsi"/>
          <w:lang w:val="en-GB"/>
        </w:rPr>
        <w:instrText xml:space="preserve"> FORMTEXT </w:instrText>
      </w:r>
      <w:r w:rsidR="000B48A6">
        <w:rPr>
          <w:rFonts w:asciiTheme="minorHAnsi" w:hAnsiTheme="minorHAnsi" w:cstheme="minorHAnsi"/>
          <w:lang w:val="en-GB"/>
        </w:rPr>
      </w:r>
      <w:r w:rsidR="000B48A6">
        <w:rPr>
          <w:rFonts w:asciiTheme="minorHAnsi" w:hAnsiTheme="minorHAnsi" w:cstheme="minorHAnsi"/>
          <w:lang w:val="en-GB"/>
        </w:rPr>
        <w:fldChar w:fldCharType="separate"/>
      </w:r>
      <w:r w:rsidR="000B48A6">
        <w:rPr>
          <w:rFonts w:asciiTheme="minorHAnsi" w:hAnsiTheme="minorHAnsi" w:cstheme="minorHAnsi"/>
          <w:lang w:val="en-GB"/>
        </w:rPr>
        <w:t>     </w:t>
      </w:r>
      <w:r w:rsidR="000B48A6">
        <w:rPr>
          <w:rFonts w:asciiTheme="minorHAnsi" w:hAnsiTheme="minorHAnsi" w:cstheme="minorHAnsi"/>
          <w:lang w:val="en-GB"/>
        </w:rPr>
        <w:fldChar w:fldCharType="end"/>
      </w:r>
      <w:r w:rsidR="000B48A6" w:rsidRPr="000B48A6">
        <w:rPr>
          <w:rFonts w:asciiTheme="minorHAnsi" w:hAnsiTheme="minorHAnsi" w:cstheme="minorHAnsi"/>
          <w:b/>
          <w:bCs/>
          <w:sz w:val="22"/>
          <w:lang w:val="en-GB"/>
        </w:rPr>
        <w:t xml:space="preserve"> </w:t>
      </w:r>
      <w:r w:rsidR="000B48A6">
        <w:rPr>
          <w:rFonts w:asciiTheme="minorHAnsi" w:hAnsiTheme="minorHAnsi" w:cstheme="minorHAnsi"/>
          <w:b/>
          <w:bCs/>
          <w:sz w:val="22"/>
          <w:lang w:val="en-GB"/>
        </w:rPr>
        <w:t xml:space="preserve">/ EA </w:t>
      </w:r>
      <w:r w:rsidR="000B48A6">
        <w:rPr>
          <w:rFonts w:asciiTheme="minorHAnsi" w:hAnsiTheme="minorHAnsi" w:cstheme="minorHAnsi"/>
          <w:lang w:val="en-GB"/>
        </w:rPr>
        <w:fldChar w:fldCharType="begin">
          <w:ffData>
            <w:name w:val=""/>
            <w:enabled/>
            <w:calcOnExit w:val="0"/>
            <w:textInput/>
          </w:ffData>
        </w:fldChar>
      </w:r>
      <w:r w:rsidR="000B48A6">
        <w:rPr>
          <w:rFonts w:asciiTheme="minorHAnsi" w:hAnsiTheme="minorHAnsi" w:cstheme="minorHAnsi"/>
          <w:lang w:val="en-GB"/>
        </w:rPr>
        <w:instrText xml:space="preserve"> FORMTEXT </w:instrText>
      </w:r>
      <w:r w:rsidR="000B48A6">
        <w:rPr>
          <w:rFonts w:asciiTheme="minorHAnsi" w:hAnsiTheme="minorHAnsi" w:cstheme="minorHAnsi"/>
          <w:lang w:val="en-GB"/>
        </w:rPr>
      </w:r>
      <w:r w:rsidR="000B48A6">
        <w:rPr>
          <w:rFonts w:asciiTheme="minorHAnsi" w:hAnsiTheme="minorHAnsi" w:cstheme="minorHAnsi"/>
          <w:lang w:val="en-GB"/>
        </w:rPr>
        <w:fldChar w:fldCharType="separate"/>
      </w:r>
      <w:r w:rsidR="000B48A6">
        <w:rPr>
          <w:rFonts w:asciiTheme="minorHAnsi" w:hAnsiTheme="minorHAnsi" w:cstheme="minorHAnsi"/>
          <w:lang w:val="en-GB"/>
        </w:rPr>
        <w:t>     </w:t>
      </w:r>
      <w:r w:rsidR="000B48A6">
        <w:rPr>
          <w:rFonts w:asciiTheme="minorHAnsi" w:hAnsiTheme="minorHAnsi" w:cstheme="minorHAnsi"/>
          <w:lang w:val="en-GB"/>
        </w:rPr>
        <w:fldChar w:fldCharType="end"/>
      </w:r>
      <w:r>
        <w:rPr>
          <w:rFonts w:asciiTheme="minorHAnsi" w:hAnsiTheme="minorHAnsi" w:cstheme="minorHAnsi"/>
          <w:sz w:val="22"/>
          <w:lang w:val="en-GB"/>
        </w:rPr>
        <w:t xml:space="preserve">, led by </w:t>
      </w:r>
      <w:r w:rsidRPr="00AC09D4">
        <w:rPr>
          <w:rFonts w:asciiTheme="minorHAnsi" w:hAnsiTheme="minorHAnsi" w:cstheme="minorHAnsi"/>
          <w:sz w:val="22"/>
          <w:highlight w:val="cyan"/>
          <w:lang w:val="en-GB"/>
        </w:rPr>
        <w:t>Mr/Mrs</w:t>
      </w:r>
      <w:r w:rsidRPr="00AC09D4">
        <w:rPr>
          <w:rFonts w:asciiTheme="minorHAnsi" w:hAnsiTheme="minorHAnsi" w:cstheme="minorHAnsi"/>
          <w:sz w:val="22"/>
          <w:lang w:val="en-GB"/>
        </w:rPr>
        <w:t xml:space="preserve"> </w:t>
      </w:r>
      <w:r w:rsidRPr="00AC09D4">
        <w:rPr>
          <w:rFonts w:asciiTheme="minorHAnsi" w:hAnsiTheme="minorHAnsi" w:cstheme="minorHAnsi"/>
          <w:lang w:val="en-GB"/>
        </w:rPr>
        <w:fldChar w:fldCharType="begin">
          <w:ffData>
            <w:name w:val=""/>
            <w:enabled/>
            <w:calcOnExit w:val="0"/>
            <w:textInput/>
          </w:ffData>
        </w:fldChar>
      </w:r>
      <w:r w:rsidRPr="00AC09D4">
        <w:rPr>
          <w:rFonts w:asciiTheme="minorHAnsi" w:hAnsiTheme="minorHAnsi" w:cstheme="minorHAnsi"/>
          <w:lang w:val="en-GB"/>
        </w:rPr>
        <w:instrText xml:space="preserve"> FORMTEXT </w:instrText>
      </w:r>
      <w:r w:rsidRPr="00AC09D4">
        <w:rPr>
          <w:rFonts w:asciiTheme="minorHAnsi" w:hAnsiTheme="minorHAnsi" w:cstheme="minorHAnsi"/>
          <w:lang w:val="en-GB"/>
        </w:rPr>
      </w:r>
      <w:r w:rsidRPr="00AC09D4">
        <w:rPr>
          <w:rFonts w:asciiTheme="minorHAnsi" w:hAnsiTheme="minorHAnsi" w:cstheme="minorHAnsi"/>
          <w:lang w:val="en-GB"/>
        </w:rPr>
        <w:fldChar w:fldCharType="separate"/>
      </w:r>
      <w:r w:rsidRPr="00AC09D4">
        <w:rPr>
          <w:rFonts w:asciiTheme="minorHAnsi" w:hAnsiTheme="minorHAnsi" w:cstheme="minorHAnsi"/>
          <w:lang w:val="en-GB"/>
        </w:rPr>
        <w:t>     </w:t>
      </w:r>
      <w:r w:rsidRPr="00AC09D4">
        <w:rPr>
          <w:rFonts w:asciiTheme="minorHAnsi" w:hAnsiTheme="minorHAnsi" w:cstheme="minorHAnsi"/>
          <w:lang w:val="en-GB"/>
        </w:rPr>
        <w:fldChar w:fldCharType="end"/>
      </w:r>
      <w:r w:rsidRPr="00AC09D4">
        <w:rPr>
          <w:rFonts w:asciiTheme="minorHAnsi" w:hAnsiTheme="minorHAnsi" w:cstheme="minorHAnsi"/>
          <w:sz w:val="22"/>
          <w:lang w:val="en-GB"/>
        </w:rPr>
        <w:t>,</w:t>
      </w:r>
    </w:p>
    <w:p w14:paraId="328030A9" w14:textId="77777777" w:rsidR="00E037B1" w:rsidRPr="00CF56C4" w:rsidRDefault="00E037B1" w:rsidP="00E037B1">
      <w:pPr>
        <w:widowControl w:val="0"/>
        <w:tabs>
          <w:tab w:val="left" w:pos="4820"/>
        </w:tabs>
        <w:jc w:val="right"/>
        <w:rPr>
          <w:rFonts w:asciiTheme="minorHAnsi" w:hAnsiTheme="minorHAnsi" w:cstheme="minorHAnsi"/>
          <w:sz w:val="22"/>
          <w:szCs w:val="20"/>
        </w:rPr>
      </w:pPr>
      <w:r>
        <w:rPr>
          <w:rFonts w:asciiTheme="minorHAnsi" w:hAnsiTheme="minorHAnsi" w:cstheme="minorHAnsi"/>
          <w:sz w:val="22"/>
          <w:szCs w:val="20"/>
          <w:lang w:val="en-GB"/>
        </w:rPr>
        <w:t xml:space="preserve">hereinafter referred as the Laboratory </w:t>
      </w:r>
      <w:r w:rsidRPr="000B48A6">
        <w:rPr>
          <w:rFonts w:asciiTheme="minorHAnsi" w:hAnsiTheme="minorHAnsi" w:cstheme="minorHAnsi"/>
          <w:b/>
          <w:lang w:val="en-GB"/>
        </w:rPr>
        <w:fldChar w:fldCharType="begin">
          <w:ffData>
            <w:name w:val=""/>
            <w:enabled/>
            <w:calcOnExit w:val="0"/>
            <w:textInput/>
          </w:ffData>
        </w:fldChar>
      </w:r>
      <w:r w:rsidRPr="000B48A6">
        <w:rPr>
          <w:rFonts w:asciiTheme="minorHAnsi" w:hAnsiTheme="minorHAnsi" w:cstheme="minorHAnsi"/>
          <w:b/>
          <w:lang w:val="en-GB"/>
        </w:rPr>
        <w:instrText xml:space="preserve"> FORMTEXT </w:instrText>
      </w:r>
      <w:r w:rsidRPr="000B48A6">
        <w:rPr>
          <w:rFonts w:asciiTheme="minorHAnsi" w:hAnsiTheme="minorHAnsi" w:cstheme="minorHAnsi"/>
          <w:b/>
          <w:lang w:val="en-GB"/>
        </w:rPr>
      </w:r>
      <w:r w:rsidRPr="000B48A6">
        <w:rPr>
          <w:rFonts w:asciiTheme="minorHAnsi" w:hAnsiTheme="minorHAnsi" w:cstheme="minorHAnsi"/>
          <w:b/>
          <w:lang w:val="en-GB"/>
        </w:rPr>
        <w:fldChar w:fldCharType="separate"/>
      </w:r>
      <w:r w:rsidRPr="000B48A6">
        <w:rPr>
          <w:rFonts w:asciiTheme="minorHAnsi" w:hAnsiTheme="minorHAnsi" w:cstheme="minorHAnsi"/>
          <w:b/>
          <w:lang w:val="en-GB"/>
        </w:rPr>
        <w:t>     </w:t>
      </w:r>
      <w:r w:rsidRPr="000B48A6">
        <w:rPr>
          <w:rFonts w:asciiTheme="minorHAnsi" w:hAnsiTheme="minorHAnsi" w:cstheme="minorHAnsi"/>
          <w:b/>
          <w:lang w:val="en-GB"/>
        </w:rPr>
        <w:fldChar w:fldCharType="end"/>
      </w:r>
    </w:p>
    <w:p w14:paraId="7AD78E2B" w14:textId="77777777" w:rsidR="00E037B1" w:rsidRPr="00CF56C4" w:rsidRDefault="00E037B1" w:rsidP="00A96132">
      <w:pPr>
        <w:widowControl w:val="0"/>
        <w:tabs>
          <w:tab w:val="left" w:pos="4820"/>
        </w:tabs>
        <w:jc w:val="right"/>
        <w:rPr>
          <w:rFonts w:asciiTheme="minorHAnsi" w:hAnsiTheme="minorHAnsi" w:cstheme="minorHAnsi"/>
          <w:sz w:val="22"/>
          <w:szCs w:val="20"/>
        </w:rPr>
      </w:pPr>
    </w:p>
    <w:p w14:paraId="3A761277" w14:textId="77777777" w:rsidR="00A96132" w:rsidRPr="00CF56C4" w:rsidRDefault="00A96132" w:rsidP="00601DB1">
      <w:pPr>
        <w:jc w:val="right"/>
        <w:rPr>
          <w:rFonts w:asciiTheme="minorHAnsi" w:hAnsiTheme="minorHAnsi" w:cstheme="minorHAnsi"/>
          <w:sz w:val="22"/>
        </w:rPr>
      </w:pPr>
      <w:r>
        <w:rPr>
          <w:rFonts w:asciiTheme="minorHAnsi" w:hAnsiTheme="minorHAnsi" w:cstheme="minorHAnsi"/>
          <w:sz w:val="22"/>
          <w:lang w:val="en-GB"/>
        </w:rPr>
        <w:t xml:space="preserve">Firstly, </w:t>
      </w:r>
    </w:p>
    <w:p w14:paraId="5EAF2909" w14:textId="77777777" w:rsidR="00A96132" w:rsidRPr="00CF56C4" w:rsidRDefault="00A96132" w:rsidP="00A96132">
      <w:pPr>
        <w:jc w:val="both"/>
        <w:rPr>
          <w:rFonts w:asciiTheme="minorHAnsi" w:hAnsiTheme="minorHAnsi" w:cstheme="minorHAnsi"/>
          <w:sz w:val="22"/>
        </w:rPr>
      </w:pPr>
    </w:p>
    <w:p w14:paraId="00C614E4" w14:textId="77777777" w:rsidR="00A114EB" w:rsidRDefault="00A114EB" w:rsidP="000A2C5E">
      <w:pPr>
        <w:jc w:val="both"/>
        <w:rPr>
          <w:rFonts w:asciiTheme="minorHAnsi" w:hAnsiTheme="minorHAnsi" w:cstheme="minorHAnsi"/>
        </w:rPr>
      </w:pPr>
      <w:r>
        <w:rPr>
          <w:rFonts w:asciiTheme="minorHAnsi" w:hAnsiTheme="minorHAnsi" w:cstheme="minorHAnsi"/>
          <w:lang w:val="en-GB"/>
        </w:rPr>
        <w:t xml:space="preserve">and </w:t>
      </w:r>
    </w:p>
    <w:p w14:paraId="4A1C2168" w14:textId="60E4B933" w:rsidR="008C2FD5" w:rsidRPr="00CF56C4" w:rsidRDefault="00A8190A" w:rsidP="000A2C5E">
      <w:pPr>
        <w:jc w:val="both"/>
        <w:rPr>
          <w:rFonts w:asciiTheme="minorHAnsi" w:hAnsiTheme="minorHAnsi" w:cstheme="minorHAnsi"/>
        </w:rPr>
      </w:pPr>
      <w:r w:rsidRPr="000B48A6">
        <w:rPr>
          <w:rFonts w:asciiTheme="minorHAnsi" w:hAnsiTheme="minorHAnsi" w:cstheme="minorHAnsi"/>
          <w:b/>
          <w:bCs/>
          <w:highlight w:val="cyan"/>
          <w:lang w:val="en-GB"/>
        </w:rPr>
        <w:t>Mr/Mrs</w:t>
      </w:r>
      <w:r w:rsidR="000B48A6">
        <w:rPr>
          <w:rFonts w:asciiTheme="minorHAnsi" w:hAnsiTheme="minorHAnsi" w:cstheme="minorHAnsi"/>
          <w:b/>
          <w:bCs/>
          <w:lang w:val="en-GB"/>
        </w:rPr>
        <w:t xml:space="preserve"> </w:t>
      </w:r>
      <w:r w:rsidRPr="000B48A6">
        <w:rPr>
          <w:rFonts w:asciiTheme="minorHAnsi" w:hAnsiTheme="minorHAnsi" w:cstheme="minorHAnsi"/>
          <w:b/>
          <w:lang w:val="en-GB"/>
        </w:rPr>
        <w:fldChar w:fldCharType="begin">
          <w:ffData>
            <w:name w:val="Texte1"/>
            <w:enabled/>
            <w:calcOnExit w:val="0"/>
            <w:textInput/>
          </w:ffData>
        </w:fldChar>
      </w:r>
      <w:bookmarkStart w:id="0" w:name="Texte1"/>
      <w:r w:rsidRPr="000B48A6">
        <w:rPr>
          <w:rFonts w:asciiTheme="minorHAnsi" w:hAnsiTheme="minorHAnsi" w:cstheme="minorHAnsi"/>
          <w:b/>
          <w:lang w:val="en-GB"/>
        </w:rPr>
        <w:instrText xml:space="preserve"> FORMTEXT </w:instrText>
      </w:r>
      <w:r w:rsidRPr="000B48A6">
        <w:rPr>
          <w:rFonts w:asciiTheme="minorHAnsi" w:hAnsiTheme="minorHAnsi" w:cstheme="minorHAnsi"/>
          <w:b/>
          <w:lang w:val="en-GB"/>
        </w:rPr>
      </w:r>
      <w:r w:rsidRPr="000B48A6">
        <w:rPr>
          <w:rFonts w:asciiTheme="minorHAnsi" w:hAnsiTheme="minorHAnsi" w:cstheme="minorHAnsi"/>
          <w:b/>
          <w:lang w:val="en-GB"/>
        </w:rPr>
        <w:fldChar w:fldCharType="separate"/>
      </w:r>
      <w:r w:rsidRPr="000B48A6">
        <w:rPr>
          <w:rFonts w:asciiTheme="minorHAnsi" w:hAnsiTheme="minorHAnsi" w:cstheme="minorHAnsi"/>
          <w:b/>
          <w:noProof/>
          <w:lang w:val="en-GB"/>
        </w:rPr>
        <w:t>     </w:t>
      </w:r>
      <w:r w:rsidRPr="000B48A6">
        <w:rPr>
          <w:rFonts w:asciiTheme="minorHAnsi" w:hAnsiTheme="minorHAnsi" w:cstheme="minorHAnsi"/>
          <w:b/>
          <w:lang w:val="en-GB"/>
        </w:rPr>
        <w:fldChar w:fldCharType="end"/>
      </w:r>
      <w:bookmarkEnd w:id="0"/>
    </w:p>
    <w:p w14:paraId="343A5D90" w14:textId="77777777" w:rsidR="008C2FD5" w:rsidRPr="00CF56C4" w:rsidRDefault="008C2FD5" w:rsidP="000A2C5E">
      <w:pPr>
        <w:jc w:val="both"/>
        <w:rPr>
          <w:rFonts w:asciiTheme="minorHAnsi" w:hAnsiTheme="minorHAnsi" w:cstheme="minorHAnsi"/>
        </w:rPr>
      </w:pPr>
      <w:r>
        <w:rPr>
          <w:rFonts w:asciiTheme="minorHAnsi" w:hAnsiTheme="minorHAnsi" w:cstheme="minorHAnsi"/>
          <w:lang w:val="en-GB"/>
        </w:rPr>
        <w:t xml:space="preserve">Residing in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nationality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w:t>
      </w:r>
    </w:p>
    <w:p w14:paraId="3E2426E4" w14:textId="77777777" w:rsidR="00A96132" w:rsidRPr="00CF56C4" w:rsidRDefault="00A96132" w:rsidP="000A2C5E">
      <w:pPr>
        <w:jc w:val="both"/>
        <w:rPr>
          <w:rFonts w:asciiTheme="minorHAnsi" w:hAnsiTheme="minorHAnsi" w:cstheme="minorHAnsi"/>
        </w:rPr>
      </w:pPr>
      <w:r>
        <w:rPr>
          <w:rFonts w:asciiTheme="minorHAnsi" w:hAnsiTheme="minorHAnsi" w:cstheme="minorHAnsi"/>
          <w:lang w:val="en-GB"/>
        </w:rPr>
        <w:t xml:space="preserve">Social security number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0BF4E0E8" w14:textId="77777777" w:rsidR="008C2FD5" w:rsidRPr="00CF56C4" w:rsidRDefault="008C2FD5" w:rsidP="000A2C5E">
      <w:pPr>
        <w:jc w:val="both"/>
        <w:rPr>
          <w:rFonts w:asciiTheme="minorHAnsi" w:hAnsiTheme="minorHAnsi" w:cstheme="minorHAnsi"/>
        </w:rPr>
      </w:pPr>
    </w:p>
    <w:p w14:paraId="4C64E338" w14:textId="77777777" w:rsidR="008C2FD5" w:rsidRPr="00CF56C4" w:rsidRDefault="008C2FD5" w:rsidP="00601DB1">
      <w:pPr>
        <w:jc w:val="right"/>
        <w:rPr>
          <w:rFonts w:asciiTheme="minorHAnsi" w:hAnsiTheme="minorHAnsi" w:cstheme="minorHAnsi"/>
        </w:rPr>
      </w:pPr>
      <w:r>
        <w:rPr>
          <w:rFonts w:asciiTheme="minorHAnsi" w:hAnsiTheme="minorHAnsi" w:cstheme="minorHAnsi"/>
          <w:lang w:val="en-GB"/>
        </w:rPr>
        <w:t>And also,</w:t>
      </w:r>
    </w:p>
    <w:p w14:paraId="556DCB5C" w14:textId="77777777" w:rsidR="008C2FD5" w:rsidRDefault="008C2FD5" w:rsidP="000A2C5E">
      <w:pPr>
        <w:jc w:val="both"/>
        <w:rPr>
          <w:rFonts w:asciiTheme="minorHAnsi" w:hAnsiTheme="minorHAnsi" w:cstheme="minorHAnsi"/>
        </w:rPr>
      </w:pPr>
    </w:p>
    <w:p w14:paraId="701F7777" w14:textId="77777777" w:rsidR="00A114EB" w:rsidRDefault="00A114EB" w:rsidP="00A114EB">
      <w:pPr>
        <w:jc w:val="both"/>
        <w:rPr>
          <w:rFonts w:asciiTheme="minorHAnsi" w:hAnsiTheme="minorHAnsi" w:cstheme="minorHAnsi"/>
        </w:rPr>
      </w:pPr>
      <w:r>
        <w:rPr>
          <w:rFonts w:asciiTheme="minorHAnsi" w:hAnsiTheme="minorHAnsi" w:cstheme="minorHAnsi"/>
          <w:lang w:val="en-GB"/>
        </w:rPr>
        <w:t xml:space="preserve">and </w:t>
      </w:r>
    </w:p>
    <w:p w14:paraId="0236F16B" w14:textId="77777777" w:rsidR="005D0A00" w:rsidRDefault="005D0A00" w:rsidP="005D0A00">
      <w:pPr>
        <w:jc w:val="both"/>
        <w:rPr>
          <w:rFonts w:asciiTheme="minorHAnsi" w:hAnsiTheme="minorHAnsi"/>
        </w:rPr>
      </w:pPr>
    </w:p>
    <w:p w14:paraId="10D8399D" w14:textId="77777777" w:rsidR="00A114EB" w:rsidRPr="00CF56C4" w:rsidRDefault="00A114EB" w:rsidP="00A114EB">
      <w:pPr>
        <w:keepNext/>
        <w:widowControl w:val="0"/>
        <w:tabs>
          <w:tab w:val="left" w:pos="5940"/>
        </w:tabs>
        <w:jc w:val="both"/>
        <w:outlineLvl w:val="8"/>
        <w:rPr>
          <w:rFonts w:asciiTheme="minorHAnsi" w:hAnsiTheme="minorHAnsi" w:cstheme="minorHAnsi"/>
          <w:b/>
          <w:smallCaps/>
        </w:rPr>
      </w:pPr>
      <w:r>
        <w:rPr>
          <w:rFonts w:asciiTheme="minorHAnsi" w:hAnsiTheme="minorHAnsi" w:cstheme="minorHAnsi"/>
          <w:b/>
          <w:bCs/>
          <w:smallCaps/>
          <w:highlight w:val="cyan"/>
          <w:lang w:val="en-GB"/>
        </w:rPr>
        <w:t>Xxx</w:t>
      </w:r>
      <w:r>
        <w:rPr>
          <w:rFonts w:asciiTheme="minorHAnsi" w:hAnsiTheme="minorHAnsi" w:cstheme="minorHAnsi"/>
          <w:b/>
          <w:bCs/>
          <w:smallCaps/>
          <w:lang w:val="en-GB"/>
        </w:rPr>
        <w:t>,</w:t>
      </w:r>
    </w:p>
    <w:p w14:paraId="5227082A" w14:textId="01FCC92F" w:rsidR="00A114EB" w:rsidRPr="00CF56C4" w:rsidRDefault="00A114EB" w:rsidP="00A114EB">
      <w:pPr>
        <w:jc w:val="both"/>
        <w:rPr>
          <w:rFonts w:asciiTheme="minorHAnsi" w:hAnsiTheme="minorHAnsi" w:cstheme="minorHAnsi"/>
          <w:sz w:val="22"/>
          <w:szCs w:val="20"/>
        </w:rPr>
      </w:pPr>
      <w:r>
        <w:rPr>
          <w:rFonts w:asciiTheme="minorHAnsi" w:hAnsiTheme="minorHAnsi" w:cstheme="minorHAnsi"/>
          <w:sz w:val="22"/>
          <w:szCs w:val="20"/>
          <w:lang w:val="en-GB"/>
        </w:rPr>
        <w:t>Institute</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registered under SIRET number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APE code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which is located at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represented by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w:t>
      </w:r>
      <w:r w:rsidRPr="000B48A6">
        <w:rPr>
          <w:rFonts w:asciiTheme="minorHAnsi" w:hAnsiTheme="minorHAnsi" w:cstheme="minorHAnsi"/>
          <w:sz w:val="22"/>
          <w:szCs w:val="20"/>
          <w:highlight w:val="cyan"/>
          <w:lang w:val="en-GB"/>
        </w:rPr>
        <w:t>Mr/Mrs</w:t>
      </w:r>
      <w:r>
        <w:rPr>
          <w:rFonts w:asciiTheme="minorHAnsi" w:hAnsiTheme="minorHAnsi" w:cstheme="minorHAnsi"/>
          <w:sz w:val="22"/>
          <w:szCs w:val="20"/>
          <w:u w:val="single"/>
          <w:lang w:val="en-GB"/>
        </w:rPr>
        <w:t xml:space="preserve">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sz w:val="22"/>
          <w:szCs w:val="20"/>
          <w:lang w:val="en-GB"/>
        </w:rPr>
        <w:t xml:space="preserve">, </w:t>
      </w:r>
    </w:p>
    <w:p w14:paraId="3E7112B8" w14:textId="77777777" w:rsidR="00A114EB" w:rsidRPr="00CF56C4" w:rsidRDefault="00A114EB" w:rsidP="00A114EB">
      <w:pPr>
        <w:widowControl w:val="0"/>
        <w:tabs>
          <w:tab w:val="left" w:pos="4820"/>
        </w:tabs>
        <w:jc w:val="right"/>
        <w:rPr>
          <w:rFonts w:asciiTheme="minorHAnsi" w:hAnsiTheme="minorHAnsi" w:cstheme="minorHAnsi"/>
          <w:sz w:val="22"/>
          <w:szCs w:val="20"/>
        </w:rPr>
      </w:pPr>
      <w:r>
        <w:rPr>
          <w:rFonts w:asciiTheme="minorHAnsi" w:hAnsiTheme="minorHAnsi" w:cstheme="minorHAnsi"/>
          <w:sz w:val="22"/>
          <w:szCs w:val="20"/>
          <w:lang w:val="en-GB"/>
        </w:rPr>
        <w:t xml:space="preserve">Hereinafter referred to as </w:t>
      </w:r>
      <w:r>
        <w:rPr>
          <w:rFonts w:asciiTheme="minorHAnsi" w:hAnsiTheme="minorHAnsi" w:cstheme="minorHAnsi"/>
          <w:b/>
          <w:bCs/>
          <w:sz w:val="22"/>
          <w:szCs w:val="20"/>
          <w:highlight w:val="cyan"/>
          <w:lang w:val="en-GB"/>
        </w:rPr>
        <w:t>xxx</w:t>
      </w:r>
    </w:p>
    <w:p w14:paraId="12E7E00F" w14:textId="77777777" w:rsidR="005D0A00" w:rsidRDefault="005D0A00" w:rsidP="000A2C5E">
      <w:pPr>
        <w:jc w:val="both"/>
        <w:rPr>
          <w:rFonts w:asciiTheme="minorHAnsi" w:hAnsiTheme="minorHAnsi" w:cstheme="minorHAnsi"/>
        </w:rPr>
      </w:pPr>
    </w:p>
    <w:p w14:paraId="648B504D" w14:textId="77777777" w:rsidR="005D0A00" w:rsidRPr="00CF56C4" w:rsidRDefault="005D0A00" w:rsidP="000A2C5E">
      <w:pPr>
        <w:jc w:val="both"/>
        <w:rPr>
          <w:rFonts w:asciiTheme="minorHAnsi" w:hAnsiTheme="minorHAnsi" w:cstheme="minorHAnsi"/>
        </w:rPr>
      </w:pPr>
    </w:p>
    <w:p w14:paraId="4F94844C" w14:textId="6F1EF800" w:rsidR="00A96132" w:rsidRPr="00CF56C4" w:rsidRDefault="00A96132" w:rsidP="000A2C5E">
      <w:pPr>
        <w:jc w:val="both"/>
        <w:rPr>
          <w:rFonts w:asciiTheme="minorHAnsi" w:hAnsiTheme="minorHAnsi" w:cstheme="minorHAnsi"/>
        </w:rPr>
      </w:pPr>
      <w:r w:rsidRPr="000B48A6">
        <w:rPr>
          <w:rFonts w:asciiTheme="minorHAnsi" w:hAnsiTheme="minorHAnsi" w:cstheme="minorHAnsi"/>
          <w:b/>
          <w:lang w:val="en-GB"/>
        </w:rPr>
        <w:t>UCA</w:t>
      </w:r>
      <w:r>
        <w:rPr>
          <w:rFonts w:asciiTheme="minorHAnsi" w:hAnsiTheme="minorHAnsi" w:cstheme="minorHAnsi"/>
          <w:lang w:val="en-GB"/>
        </w:rPr>
        <w:t>,</w:t>
      </w:r>
      <w:r w:rsidR="00E53CF9">
        <w:rPr>
          <w:rFonts w:asciiTheme="minorHAnsi" w:hAnsiTheme="minorHAnsi" w:cstheme="minorHAnsi"/>
          <w:lang w:val="en-GB"/>
        </w:rPr>
        <w:t> </w:t>
      </w:r>
      <w:r w:rsidRPr="000B48A6">
        <w:rPr>
          <w:rFonts w:asciiTheme="minorHAnsi" w:hAnsiTheme="minorHAnsi" w:cstheme="minorHAnsi"/>
          <w:b/>
          <w:highlight w:val="cyan"/>
          <w:lang w:val="en-GB"/>
        </w:rPr>
        <w:t>XXX</w:t>
      </w:r>
      <w:r>
        <w:rPr>
          <w:rFonts w:asciiTheme="minorHAnsi" w:hAnsiTheme="minorHAnsi" w:cstheme="minorHAnsi"/>
          <w:lang w:val="en-GB"/>
        </w:rPr>
        <w:t xml:space="preserve"> and </w:t>
      </w:r>
      <w:r w:rsidRPr="000B48A6">
        <w:rPr>
          <w:rFonts w:asciiTheme="minorHAnsi" w:hAnsiTheme="minorHAnsi" w:cstheme="minorHAnsi"/>
          <w:b/>
          <w:highlight w:val="cyan"/>
          <w:lang w:val="en-GB"/>
        </w:rPr>
        <w:t>Mr/M</w:t>
      </w:r>
      <w:r w:rsidR="000B48A6" w:rsidRPr="000B48A6">
        <w:rPr>
          <w:rFonts w:asciiTheme="minorHAnsi" w:hAnsiTheme="minorHAnsi" w:cstheme="minorHAnsi"/>
          <w:b/>
          <w:highlight w:val="cyan"/>
          <w:lang w:val="en-GB"/>
        </w:rPr>
        <w:t>r</w:t>
      </w:r>
      <w:r w:rsidRPr="000B48A6">
        <w:rPr>
          <w:rFonts w:asciiTheme="minorHAnsi" w:hAnsiTheme="minorHAnsi" w:cstheme="minorHAnsi"/>
          <w:b/>
          <w:highlight w:val="cyan"/>
          <w:lang w:val="en-GB"/>
        </w:rPr>
        <w:t>s</w:t>
      </w:r>
      <w:r>
        <w:rPr>
          <w:rFonts w:asciiTheme="minorHAnsi" w:hAnsiTheme="minorHAnsi" w:cstheme="minorHAnsi"/>
          <w:lang w:val="en-GB"/>
        </w:rPr>
        <w:t xml:space="preserve">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shall hereinafter be referred to as the “Parties”. </w:t>
      </w:r>
    </w:p>
    <w:p w14:paraId="0FA427C9" w14:textId="77777777" w:rsidR="00A96132" w:rsidRPr="00CF56C4" w:rsidRDefault="00A96132" w:rsidP="000A2C5E">
      <w:pPr>
        <w:jc w:val="both"/>
        <w:rPr>
          <w:rFonts w:asciiTheme="minorHAnsi" w:hAnsiTheme="minorHAnsi" w:cstheme="minorHAnsi"/>
        </w:rPr>
      </w:pPr>
    </w:p>
    <w:p w14:paraId="27970B22" w14:textId="77777777" w:rsidR="00A96132" w:rsidRPr="00CF56C4" w:rsidRDefault="00A96132" w:rsidP="000A2C5E">
      <w:pPr>
        <w:jc w:val="both"/>
        <w:rPr>
          <w:rFonts w:asciiTheme="minorHAnsi" w:hAnsiTheme="minorHAnsi" w:cstheme="minorHAnsi"/>
        </w:rPr>
      </w:pPr>
    </w:p>
    <w:p w14:paraId="6892EB45" w14:textId="77777777" w:rsidR="00A96132" w:rsidRPr="00CF56C4" w:rsidRDefault="00A96132" w:rsidP="000A2C5E">
      <w:pPr>
        <w:jc w:val="both"/>
        <w:rPr>
          <w:rFonts w:asciiTheme="minorHAnsi" w:hAnsiTheme="minorHAnsi" w:cstheme="minorHAnsi"/>
        </w:rPr>
      </w:pPr>
    </w:p>
    <w:p w14:paraId="6758A0B0" w14:textId="77777777" w:rsidR="00A96132" w:rsidRPr="00CF56C4" w:rsidRDefault="00A96132" w:rsidP="000A2C5E">
      <w:pPr>
        <w:jc w:val="both"/>
        <w:rPr>
          <w:rFonts w:asciiTheme="minorHAnsi" w:hAnsiTheme="minorHAnsi" w:cstheme="minorHAnsi"/>
          <w:u w:val="single"/>
        </w:rPr>
      </w:pPr>
      <w:r>
        <w:rPr>
          <w:rFonts w:asciiTheme="minorHAnsi" w:hAnsiTheme="minorHAnsi" w:cstheme="minorHAnsi"/>
          <w:u w:val="single"/>
          <w:lang w:val="en-GB"/>
        </w:rPr>
        <w:t xml:space="preserve">It has already been outlined: </w:t>
      </w:r>
    </w:p>
    <w:p w14:paraId="4E196BFC" w14:textId="77777777" w:rsidR="00A96132" w:rsidRPr="00CF56C4" w:rsidRDefault="00A96132" w:rsidP="000A2C5E">
      <w:pPr>
        <w:jc w:val="both"/>
        <w:rPr>
          <w:rFonts w:asciiTheme="minorHAnsi" w:hAnsiTheme="minorHAnsi" w:cstheme="minorHAnsi"/>
        </w:rPr>
      </w:pPr>
    </w:p>
    <w:p w14:paraId="4050798A" w14:textId="77777777" w:rsidR="00A96132" w:rsidRPr="00CF56C4" w:rsidRDefault="009A352E" w:rsidP="000A2C5E">
      <w:pPr>
        <w:jc w:val="both"/>
        <w:rPr>
          <w:rFonts w:asciiTheme="minorHAnsi" w:hAnsiTheme="minorHAnsi" w:cstheme="minorHAnsi"/>
        </w:rPr>
      </w:pPr>
      <w:r>
        <w:rPr>
          <w:rFonts w:asciiTheme="minorHAnsi" w:hAnsiTheme="minorHAnsi" w:cstheme="minorHAnsi"/>
          <w:lang w:val="en-GB"/>
        </w:rPr>
        <w:t xml:space="preserve">The Laboratory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has developed through its work: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6A53788C" w14:textId="77777777" w:rsidR="00A96132" w:rsidRPr="00CF56C4" w:rsidRDefault="00A96132" w:rsidP="000A2C5E">
      <w:pPr>
        <w:jc w:val="both"/>
        <w:rPr>
          <w:rFonts w:asciiTheme="minorHAnsi" w:hAnsiTheme="minorHAnsi" w:cstheme="minorHAnsi"/>
        </w:rPr>
      </w:pPr>
    </w:p>
    <w:p w14:paraId="1F4495C3" w14:textId="77777777" w:rsidR="008C2FD5" w:rsidRPr="00CF56C4" w:rsidRDefault="009A352E" w:rsidP="000A2C5E">
      <w:pPr>
        <w:jc w:val="both"/>
        <w:rPr>
          <w:rFonts w:asciiTheme="minorHAnsi" w:hAnsiTheme="minorHAnsi" w:cstheme="minorHAnsi"/>
          <w:u w:val="single"/>
        </w:rPr>
      </w:pPr>
      <w:r>
        <w:rPr>
          <w:rFonts w:asciiTheme="minorHAnsi" w:hAnsiTheme="minorHAnsi" w:cstheme="minorHAnsi"/>
          <w:u w:val="single"/>
          <w:lang w:val="en-GB"/>
        </w:rPr>
        <w:t xml:space="preserve">The following has been agreed and decided upon: </w:t>
      </w:r>
    </w:p>
    <w:p w14:paraId="253219D5" w14:textId="77777777" w:rsidR="009A352E" w:rsidRPr="00CF56C4" w:rsidRDefault="009A352E" w:rsidP="000A2C5E">
      <w:pPr>
        <w:jc w:val="both"/>
        <w:rPr>
          <w:rFonts w:asciiTheme="minorHAnsi" w:hAnsiTheme="minorHAnsi" w:cstheme="minorHAnsi"/>
        </w:rPr>
      </w:pPr>
    </w:p>
    <w:p w14:paraId="0E15B881" w14:textId="77777777" w:rsidR="008C2FD5" w:rsidRPr="00CF56C4" w:rsidRDefault="008C2FD5" w:rsidP="000A2C5E">
      <w:pPr>
        <w:jc w:val="both"/>
        <w:rPr>
          <w:rFonts w:asciiTheme="minorHAnsi" w:hAnsiTheme="minorHAnsi" w:cstheme="minorHAnsi"/>
          <w:b/>
        </w:rPr>
      </w:pPr>
      <w:r>
        <w:rPr>
          <w:rFonts w:asciiTheme="minorHAnsi" w:hAnsiTheme="minorHAnsi" w:cstheme="minorHAnsi"/>
          <w:b/>
          <w:bCs/>
          <w:lang w:val="en-GB"/>
        </w:rPr>
        <w:lastRenderedPageBreak/>
        <w:t>Article</w:t>
      </w:r>
      <w:r w:rsidR="00E53CF9">
        <w:rPr>
          <w:rFonts w:asciiTheme="minorHAnsi" w:hAnsiTheme="minorHAnsi" w:cstheme="minorHAnsi"/>
          <w:b/>
          <w:bCs/>
          <w:lang w:val="en-GB"/>
        </w:rPr>
        <w:t> </w:t>
      </w:r>
      <w:r>
        <w:rPr>
          <w:rFonts w:asciiTheme="minorHAnsi" w:hAnsiTheme="minorHAnsi" w:cstheme="minorHAnsi"/>
          <w:b/>
          <w:bCs/>
          <w:lang w:val="en-GB"/>
        </w:rPr>
        <w:t>1: Subject</w:t>
      </w:r>
    </w:p>
    <w:p w14:paraId="7253E236" w14:textId="77777777" w:rsidR="008C2FD5" w:rsidRPr="00CF56C4" w:rsidRDefault="00A96132" w:rsidP="000A2C5E">
      <w:pPr>
        <w:jc w:val="both"/>
        <w:rPr>
          <w:rFonts w:asciiTheme="minorHAnsi" w:hAnsiTheme="minorHAnsi" w:cstheme="minorHAnsi"/>
        </w:rPr>
      </w:pPr>
      <w:r>
        <w:rPr>
          <w:rFonts w:asciiTheme="minorHAnsi" w:hAnsiTheme="minorHAnsi" w:cstheme="minorHAnsi"/>
          <w:lang w:val="en-GB"/>
        </w:rPr>
        <w:t xml:space="preserve">The subject of this contract, hereinafter referred to as the “Contract”, is to define the conditions under which </w:t>
      </w:r>
      <w:r w:rsidRPr="000B48A6">
        <w:rPr>
          <w:rFonts w:asciiTheme="minorHAnsi" w:hAnsiTheme="minorHAnsi" w:cstheme="minorHAnsi"/>
          <w:highlight w:val="cyan"/>
          <w:lang w:val="en-GB"/>
        </w:rPr>
        <w:t xml:space="preserve">Mr/Mrs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will be hosted at the University of Clermont Auvergne. </w:t>
      </w:r>
    </w:p>
    <w:p w14:paraId="171A180C" w14:textId="77777777" w:rsidR="00A96132" w:rsidRPr="00CF56C4" w:rsidRDefault="00A96132" w:rsidP="000A2C5E">
      <w:pPr>
        <w:jc w:val="both"/>
        <w:rPr>
          <w:rFonts w:asciiTheme="minorHAnsi" w:hAnsiTheme="minorHAnsi" w:cstheme="minorHAnsi"/>
        </w:rPr>
      </w:pPr>
    </w:p>
    <w:p w14:paraId="5F194386" w14:textId="77777777" w:rsidR="00A96132" w:rsidRPr="00CF56C4" w:rsidRDefault="00A96132" w:rsidP="00A96132">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2: Implementation rules</w:t>
      </w:r>
    </w:p>
    <w:p w14:paraId="67404A3D" w14:textId="77777777" w:rsidR="00A96132" w:rsidRPr="00CF56C4" w:rsidRDefault="00A96132" w:rsidP="000A2C5E">
      <w:pPr>
        <w:jc w:val="both"/>
        <w:rPr>
          <w:rFonts w:asciiTheme="minorHAnsi" w:hAnsiTheme="minorHAnsi" w:cstheme="minorHAnsi"/>
        </w:rPr>
      </w:pPr>
    </w:p>
    <w:p w14:paraId="286CE8D8" w14:textId="77777777" w:rsidR="00A96132" w:rsidRPr="00CF56C4" w:rsidRDefault="009A352E" w:rsidP="000A2C5E">
      <w:pPr>
        <w:jc w:val="both"/>
        <w:rPr>
          <w:rFonts w:asciiTheme="minorHAnsi" w:hAnsiTheme="minorHAnsi" w:cstheme="minorHAnsi"/>
        </w:rPr>
      </w:pPr>
      <w:r>
        <w:rPr>
          <w:rFonts w:asciiTheme="minorHAnsi" w:hAnsiTheme="minorHAnsi" w:cstheme="minorHAnsi"/>
          <w:lang w:val="en-GB"/>
        </w:rPr>
        <w:t xml:space="preserve">The host placement will be physically carried out in Laboratory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 </w:t>
      </w:r>
    </w:p>
    <w:p w14:paraId="752D6269" w14:textId="77777777" w:rsidR="009A352E" w:rsidRPr="00CF56C4" w:rsidRDefault="009A352E" w:rsidP="000A2C5E">
      <w:pPr>
        <w:jc w:val="both"/>
        <w:rPr>
          <w:rFonts w:asciiTheme="minorHAnsi" w:hAnsiTheme="minorHAnsi" w:cstheme="minorHAnsi"/>
        </w:rPr>
      </w:pPr>
      <w:r w:rsidRPr="000B48A6">
        <w:rPr>
          <w:rFonts w:asciiTheme="minorHAnsi" w:hAnsiTheme="minorHAnsi" w:cstheme="minorHAnsi"/>
          <w:highlight w:val="cyan"/>
          <w:lang w:val="en-GB"/>
        </w:rPr>
        <w:t xml:space="preserve">Mr/Mrs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is authorised to carry out the following activities within UCA: </w:t>
      </w:r>
    </w:p>
    <w:p w14:paraId="69253BF8" w14:textId="77777777" w:rsidR="009A352E" w:rsidRPr="00CF56C4" w:rsidRDefault="009A352E" w:rsidP="009A352E">
      <w:pPr>
        <w:pStyle w:val="Paragraphedeliste"/>
        <w:numPr>
          <w:ilvl w:val="0"/>
          <w:numId w:val="5"/>
        </w:numPr>
        <w:jc w:val="both"/>
        <w:rPr>
          <w:rFonts w:asciiTheme="minorHAnsi" w:hAnsiTheme="minorHAnsi" w:cstheme="minorHAnsi"/>
        </w:rPr>
      </w:pP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547A939A" w14:textId="77777777" w:rsidR="009A352E" w:rsidRPr="00CF56C4" w:rsidRDefault="009A352E" w:rsidP="009A352E">
      <w:pPr>
        <w:pStyle w:val="Paragraphedeliste"/>
        <w:numPr>
          <w:ilvl w:val="0"/>
          <w:numId w:val="5"/>
        </w:numPr>
        <w:jc w:val="both"/>
        <w:rPr>
          <w:rFonts w:asciiTheme="minorHAnsi" w:hAnsiTheme="minorHAnsi" w:cstheme="minorHAnsi"/>
        </w:rPr>
      </w:pP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7D7D541B" w14:textId="77777777" w:rsidR="00E037B1" w:rsidRPr="00CF56C4" w:rsidRDefault="00E037B1" w:rsidP="000A2C5E">
      <w:pPr>
        <w:jc w:val="both"/>
        <w:rPr>
          <w:rFonts w:asciiTheme="minorHAnsi" w:hAnsiTheme="minorHAnsi" w:cstheme="minorHAnsi"/>
        </w:rPr>
      </w:pPr>
    </w:p>
    <w:p w14:paraId="4C1095DB" w14:textId="77777777" w:rsidR="009A352E" w:rsidRPr="00CF56C4" w:rsidRDefault="009A352E" w:rsidP="009A352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3: The hosting staff</w:t>
      </w:r>
    </w:p>
    <w:p w14:paraId="3351CAC0" w14:textId="77777777" w:rsidR="00A96132" w:rsidRPr="00CF56C4" w:rsidRDefault="00A96132" w:rsidP="000A2C5E">
      <w:pPr>
        <w:jc w:val="both"/>
        <w:rPr>
          <w:rFonts w:asciiTheme="minorHAnsi" w:hAnsiTheme="minorHAnsi" w:cstheme="minorHAnsi"/>
        </w:rPr>
      </w:pPr>
    </w:p>
    <w:p w14:paraId="63DBF992" w14:textId="77777777" w:rsidR="009A352E" w:rsidRPr="00CF56C4" w:rsidRDefault="00E037B1" w:rsidP="000A2C5E">
      <w:pPr>
        <w:jc w:val="both"/>
        <w:rPr>
          <w:rFonts w:asciiTheme="minorHAnsi" w:hAnsiTheme="minorHAnsi" w:cstheme="minorHAnsi"/>
        </w:rPr>
      </w:pPr>
      <w:r w:rsidRPr="000B48A6">
        <w:rPr>
          <w:rFonts w:asciiTheme="minorHAnsi" w:hAnsiTheme="minorHAnsi" w:cstheme="minorHAnsi"/>
          <w:highlight w:val="cyan"/>
          <w:lang w:val="en-GB"/>
        </w:rPr>
        <w:t xml:space="preserve">Mr/Mrs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will be </w:t>
      </w:r>
      <w:r w:rsidR="00F537F2">
        <w:rPr>
          <w:rFonts w:asciiTheme="minorHAnsi" w:hAnsiTheme="minorHAnsi" w:cstheme="minorHAnsi"/>
          <w:lang w:val="en-GB"/>
        </w:rPr>
        <w:t xml:space="preserve">under </w:t>
      </w:r>
      <w:r>
        <w:rPr>
          <w:rFonts w:asciiTheme="minorHAnsi" w:hAnsiTheme="minorHAnsi" w:cstheme="minorHAnsi"/>
          <w:lang w:val="en-GB"/>
        </w:rPr>
        <w:t xml:space="preserve">the responsibility of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laboratory director, for the duration of the Contract. </w:t>
      </w:r>
    </w:p>
    <w:p w14:paraId="09023D5E" w14:textId="20DAFCA5" w:rsidR="00E037B1" w:rsidRPr="00CF56C4" w:rsidRDefault="00E037B1" w:rsidP="000A2C5E">
      <w:pPr>
        <w:jc w:val="both"/>
        <w:rPr>
          <w:rFonts w:asciiTheme="minorHAnsi" w:hAnsiTheme="minorHAnsi" w:cstheme="minorHAnsi"/>
        </w:rPr>
      </w:pPr>
      <w:r>
        <w:rPr>
          <w:rFonts w:asciiTheme="minorHAnsi" w:hAnsiTheme="minorHAnsi" w:cstheme="minorHAnsi"/>
          <w:lang w:val="en-GB"/>
        </w:rPr>
        <w:t xml:space="preserve">In the event of a host placement for </w:t>
      </w:r>
      <w:r w:rsidR="000B48A6">
        <w:rPr>
          <w:rFonts w:asciiTheme="minorHAnsi" w:hAnsiTheme="minorHAnsi" w:cstheme="minorHAnsi"/>
          <w:lang w:val="en-GB"/>
        </w:rPr>
        <w:t>an individual o</w:t>
      </w:r>
      <w:r>
        <w:rPr>
          <w:rFonts w:asciiTheme="minorHAnsi" w:hAnsiTheme="minorHAnsi" w:cstheme="minorHAnsi"/>
          <w:lang w:val="en-GB"/>
        </w:rPr>
        <w:t xml:space="preserve">f another nationality, the laboratory director must ensure that they have a residence permit, as per the law. </w:t>
      </w:r>
    </w:p>
    <w:p w14:paraId="35F90522" w14:textId="77777777" w:rsidR="009A352E" w:rsidRPr="00CF56C4" w:rsidRDefault="009A352E" w:rsidP="000A2C5E">
      <w:pPr>
        <w:jc w:val="both"/>
        <w:rPr>
          <w:rFonts w:asciiTheme="minorHAnsi" w:hAnsiTheme="minorHAnsi" w:cstheme="minorHAnsi"/>
        </w:rPr>
      </w:pPr>
    </w:p>
    <w:p w14:paraId="2D46B5DB" w14:textId="77777777" w:rsidR="008C2FD5" w:rsidRPr="00CF56C4" w:rsidRDefault="00E037B1" w:rsidP="000A2C5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4: Duration/Effective date</w:t>
      </w:r>
    </w:p>
    <w:p w14:paraId="0CBB577F" w14:textId="77777777" w:rsidR="00E037B1" w:rsidRPr="00CF56C4" w:rsidRDefault="00E037B1" w:rsidP="000A2C5E">
      <w:pPr>
        <w:jc w:val="both"/>
        <w:rPr>
          <w:rFonts w:asciiTheme="minorHAnsi" w:hAnsiTheme="minorHAnsi" w:cstheme="minorHAnsi"/>
        </w:rPr>
      </w:pPr>
    </w:p>
    <w:p w14:paraId="0A185AD0" w14:textId="77777777" w:rsidR="00E037B1" w:rsidRPr="00CF56C4" w:rsidRDefault="00E037B1" w:rsidP="000A2C5E">
      <w:pPr>
        <w:jc w:val="both"/>
        <w:rPr>
          <w:rFonts w:asciiTheme="minorHAnsi" w:hAnsiTheme="minorHAnsi" w:cstheme="minorHAnsi"/>
        </w:rPr>
      </w:pPr>
      <w:r>
        <w:rPr>
          <w:rFonts w:asciiTheme="minorHAnsi" w:hAnsiTheme="minorHAnsi" w:cstheme="minorHAnsi"/>
          <w:lang w:val="en-GB"/>
        </w:rPr>
        <w:t xml:space="preserve">The contract enters into force on the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for a duration of </w:t>
      </w:r>
      <w:r>
        <w:rPr>
          <w:rFonts w:asciiTheme="minorHAnsi" w:hAnsiTheme="minorHAnsi" w:cstheme="minorHAnsi"/>
          <w:lang w:val="en-GB"/>
        </w:rPr>
        <w:fldChar w:fldCharType="begin">
          <w:ffData>
            <w:name w:val=""/>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r>
        <w:rPr>
          <w:rFonts w:asciiTheme="minorHAnsi" w:hAnsiTheme="minorHAnsi" w:cstheme="minorHAnsi"/>
          <w:lang w:val="en-GB"/>
        </w:rPr>
        <w:t xml:space="preserve"> </w:t>
      </w:r>
      <w:r w:rsidR="00F537F2" w:rsidRPr="000B48A6">
        <w:rPr>
          <w:rFonts w:asciiTheme="minorHAnsi" w:hAnsiTheme="minorHAnsi" w:cstheme="minorHAnsi"/>
          <w:highlight w:val="cyan"/>
          <w:lang w:val="en-GB"/>
        </w:rPr>
        <w:t>days/months/year(s)</w:t>
      </w:r>
      <w:r w:rsidR="00F537F2">
        <w:rPr>
          <w:rFonts w:asciiTheme="minorHAnsi" w:hAnsiTheme="minorHAnsi" w:cstheme="minorHAnsi"/>
          <w:lang w:val="en-GB"/>
        </w:rPr>
        <w:t xml:space="preserve"> </w:t>
      </w:r>
      <w:r>
        <w:rPr>
          <w:rFonts w:asciiTheme="minorHAnsi" w:hAnsiTheme="minorHAnsi" w:cstheme="minorHAnsi"/>
          <w:lang w:val="en-GB"/>
        </w:rPr>
        <w:t xml:space="preserve">starting from this date. </w:t>
      </w:r>
    </w:p>
    <w:p w14:paraId="63608F77" w14:textId="77777777" w:rsidR="00E037B1" w:rsidRPr="00CF56C4" w:rsidRDefault="00E037B1" w:rsidP="000A2C5E">
      <w:pPr>
        <w:jc w:val="both"/>
        <w:rPr>
          <w:rFonts w:asciiTheme="minorHAnsi" w:hAnsiTheme="minorHAnsi" w:cstheme="minorHAnsi"/>
        </w:rPr>
      </w:pPr>
      <w:r>
        <w:rPr>
          <w:rFonts w:asciiTheme="minorHAnsi" w:hAnsiTheme="minorHAnsi" w:cstheme="minorHAnsi"/>
          <w:lang w:val="en-GB"/>
        </w:rPr>
        <w:t xml:space="preserve">It can be renewed at the end of this period by an amendment outlining the purpose of this extension as well as its terms. </w:t>
      </w:r>
    </w:p>
    <w:p w14:paraId="0A6CA106" w14:textId="77777777" w:rsidR="0040162D" w:rsidRDefault="0040162D" w:rsidP="000A2C5E">
      <w:pPr>
        <w:jc w:val="both"/>
        <w:rPr>
          <w:rFonts w:asciiTheme="minorHAnsi" w:hAnsiTheme="minorHAnsi" w:cstheme="minorHAnsi"/>
        </w:rPr>
      </w:pPr>
    </w:p>
    <w:p w14:paraId="046A2007" w14:textId="7EE52D03" w:rsidR="00B679D0" w:rsidRPr="000B48A6" w:rsidRDefault="00B679D0" w:rsidP="00B679D0">
      <w:pPr>
        <w:jc w:val="both"/>
        <w:rPr>
          <w:rFonts w:asciiTheme="minorHAnsi" w:hAnsiTheme="minorHAnsi" w:cstheme="minorHAnsi"/>
        </w:rPr>
      </w:pPr>
      <w:commentRangeStart w:id="1"/>
      <w:r w:rsidRPr="000B48A6">
        <w:rPr>
          <w:rFonts w:asciiTheme="minorHAnsi" w:hAnsiTheme="minorHAnsi" w:cstheme="minorHAnsi"/>
          <w:highlight w:val="cyan"/>
          <w:lang w:val="en-GB"/>
        </w:rPr>
        <w:t>However, the provisions seen in articles XXX and XXX of this contract still remain in force after the expiration of this contract.</w:t>
      </w:r>
      <w:commentRangeEnd w:id="1"/>
      <w:r w:rsidR="000B48A6">
        <w:rPr>
          <w:rStyle w:val="Marquedecommentaire"/>
        </w:rPr>
        <w:commentReference w:id="1"/>
      </w:r>
    </w:p>
    <w:p w14:paraId="765B4C89" w14:textId="77777777" w:rsidR="00B679D0" w:rsidRPr="00CF56C4" w:rsidRDefault="00B679D0" w:rsidP="000A2C5E">
      <w:pPr>
        <w:jc w:val="both"/>
        <w:rPr>
          <w:rFonts w:asciiTheme="minorHAnsi" w:hAnsiTheme="minorHAnsi" w:cstheme="minorHAnsi"/>
        </w:rPr>
      </w:pPr>
    </w:p>
    <w:p w14:paraId="2794131D" w14:textId="77777777" w:rsidR="00E037B1" w:rsidRPr="00CF56C4" w:rsidRDefault="00E037B1" w:rsidP="00E037B1">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5: Remuneration</w:t>
      </w:r>
    </w:p>
    <w:p w14:paraId="76AE1660" w14:textId="77777777" w:rsidR="009A352E" w:rsidRPr="00CF56C4" w:rsidRDefault="009A352E" w:rsidP="000A2C5E">
      <w:pPr>
        <w:jc w:val="both"/>
        <w:rPr>
          <w:rFonts w:asciiTheme="minorHAnsi" w:hAnsiTheme="minorHAnsi" w:cstheme="minorHAnsi"/>
        </w:rPr>
      </w:pPr>
    </w:p>
    <w:p w14:paraId="0F9D4EB9" w14:textId="77777777" w:rsidR="00E037B1" w:rsidRPr="00CF56C4" w:rsidRDefault="00E037B1" w:rsidP="000A2C5E">
      <w:pPr>
        <w:jc w:val="both"/>
        <w:rPr>
          <w:rFonts w:asciiTheme="minorHAnsi" w:hAnsiTheme="minorHAnsi" w:cstheme="minorHAnsi"/>
        </w:rPr>
      </w:pPr>
      <w:r w:rsidRPr="000B48A6">
        <w:rPr>
          <w:rFonts w:asciiTheme="minorHAnsi" w:hAnsiTheme="minorHAnsi" w:cstheme="minorHAnsi"/>
          <w:highlight w:val="cyan"/>
          <w:lang w:val="en-GB"/>
        </w:rPr>
        <w:t>Mr/Mrs</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will act ex gratia within the Laboratory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w:t>
      </w:r>
    </w:p>
    <w:p w14:paraId="20E1CDC6" w14:textId="2ECC2F90" w:rsidR="00E037B1" w:rsidRPr="00CF56C4" w:rsidRDefault="00E037B1" w:rsidP="000A2C5E">
      <w:pPr>
        <w:jc w:val="both"/>
        <w:rPr>
          <w:rFonts w:asciiTheme="minorHAnsi" w:hAnsiTheme="minorHAnsi" w:cstheme="minorHAnsi"/>
        </w:rPr>
      </w:pPr>
      <w:r>
        <w:rPr>
          <w:rFonts w:asciiTheme="minorHAnsi" w:hAnsiTheme="minorHAnsi" w:cstheme="minorHAnsi"/>
          <w:lang w:val="en-GB"/>
        </w:rPr>
        <w:t xml:space="preserve">For this reason, </w:t>
      </w:r>
      <w:r w:rsidR="00F537F2" w:rsidRPr="000B48A6">
        <w:rPr>
          <w:rFonts w:asciiTheme="minorHAnsi" w:hAnsiTheme="minorHAnsi" w:cstheme="minorHAnsi"/>
          <w:highlight w:val="cyan"/>
          <w:lang w:val="en-GB"/>
        </w:rPr>
        <w:t>he/she</w:t>
      </w:r>
      <w:r w:rsidR="00F537F2">
        <w:rPr>
          <w:rFonts w:asciiTheme="minorHAnsi" w:hAnsiTheme="minorHAnsi" w:cstheme="minorHAnsi"/>
          <w:lang w:val="en-GB"/>
        </w:rPr>
        <w:t xml:space="preserve"> </w:t>
      </w:r>
      <w:r>
        <w:rPr>
          <w:rFonts w:asciiTheme="minorHAnsi" w:hAnsiTheme="minorHAnsi" w:cstheme="minorHAnsi"/>
          <w:lang w:val="en-GB"/>
        </w:rPr>
        <w:t xml:space="preserve">may not receive any payment from UCA. </w:t>
      </w:r>
    </w:p>
    <w:p w14:paraId="119FF21C" w14:textId="77777777" w:rsidR="00E037B1" w:rsidRPr="00CF56C4" w:rsidRDefault="00E037B1" w:rsidP="000A2C5E">
      <w:pPr>
        <w:jc w:val="both"/>
        <w:rPr>
          <w:rFonts w:asciiTheme="minorHAnsi" w:hAnsiTheme="minorHAnsi" w:cstheme="minorHAnsi"/>
        </w:rPr>
      </w:pPr>
    </w:p>
    <w:p w14:paraId="4017D318" w14:textId="77777777" w:rsidR="008C2FD5" w:rsidRPr="00CF56C4" w:rsidRDefault="00E037B1" w:rsidP="000A2C5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6: General Rules/Internal Regulations</w:t>
      </w:r>
    </w:p>
    <w:p w14:paraId="6D0A1F06" w14:textId="77777777" w:rsidR="00E037B1" w:rsidRPr="00CF56C4" w:rsidRDefault="00E037B1" w:rsidP="000A2C5E">
      <w:pPr>
        <w:jc w:val="both"/>
        <w:rPr>
          <w:rFonts w:asciiTheme="minorHAnsi" w:hAnsiTheme="minorHAnsi" w:cstheme="minorHAnsi"/>
        </w:rPr>
      </w:pPr>
    </w:p>
    <w:p w14:paraId="38552B2E" w14:textId="77777777" w:rsidR="00CF56C4" w:rsidRDefault="008C2FD5" w:rsidP="000A2C5E">
      <w:pPr>
        <w:jc w:val="both"/>
        <w:rPr>
          <w:rFonts w:asciiTheme="minorHAnsi" w:hAnsiTheme="minorHAnsi" w:cstheme="minorHAnsi"/>
        </w:rPr>
      </w:pPr>
      <w:r>
        <w:rPr>
          <w:rFonts w:asciiTheme="minorHAnsi" w:hAnsiTheme="minorHAnsi" w:cstheme="minorHAnsi"/>
          <w:lang w:val="en-GB"/>
        </w:rPr>
        <w:t xml:space="preserve">While at UCA, Mr/Mrs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will be subject to UCA’s operating rules, in particular with regard to any trips within the country and/or abroad, which are carried out on behalf of UCA. </w:t>
      </w:r>
    </w:p>
    <w:p w14:paraId="3666633F" w14:textId="77777777" w:rsidR="00BE5049" w:rsidRDefault="00BE5049" w:rsidP="000A2C5E">
      <w:pPr>
        <w:jc w:val="both"/>
        <w:rPr>
          <w:rFonts w:asciiTheme="minorHAnsi" w:hAnsiTheme="minorHAnsi" w:cstheme="minorHAnsi"/>
        </w:rPr>
      </w:pPr>
    </w:p>
    <w:p w14:paraId="10FA3212" w14:textId="5DAC96D6" w:rsidR="00CF56C4" w:rsidRDefault="000B48A6" w:rsidP="000A2C5E">
      <w:pPr>
        <w:jc w:val="both"/>
        <w:rPr>
          <w:rFonts w:asciiTheme="minorHAnsi" w:hAnsiTheme="minorHAnsi" w:cstheme="minorHAnsi"/>
        </w:rPr>
      </w:pPr>
      <w:r>
        <w:rPr>
          <w:rFonts w:asciiTheme="minorHAnsi" w:hAnsiTheme="minorHAnsi" w:cstheme="minorHAnsi"/>
          <w:highlight w:val="cyan"/>
          <w:lang w:val="en-GB"/>
        </w:rPr>
        <w:t>H</w:t>
      </w:r>
      <w:r w:rsidRPr="000B48A6">
        <w:rPr>
          <w:rFonts w:asciiTheme="minorHAnsi" w:hAnsiTheme="minorHAnsi" w:cstheme="minorHAnsi"/>
          <w:highlight w:val="cyan"/>
          <w:lang w:val="en-GB"/>
        </w:rPr>
        <w:t>e/she</w:t>
      </w:r>
      <w:r>
        <w:rPr>
          <w:rFonts w:asciiTheme="minorHAnsi" w:hAnsiTheme="minorHAnsi" w:cstheme="minorHAnsi"/>
          <w:lang w:val="en-GB"/>
        </w:rPr>
        <w:t xml:space="preserve"> </w:t>
      </w:r>
      <w:r w:rsidR="00CF56C4">
        <w:rPr>
          <w:rFonts w:asciiTheme="minorHAnsi" w:hAnsiTheme="minorHAnsi" w:cstheme="minorHAnsi"/>
          <w:lang w:val="en-GB"/>
        </w:rPr>
        <w:t xml:space="preserve">will commit to respecting the charter governing the use of IT tools. </w:t>
      </w:r>
    </w:p>
    <w:p w14:paraId="695F8945" w14:textId="77777777" w:rsidR="00CF56C4" w:rsidRDefault="00CF56C4" w:rsidP="000A2C5E">
      <w:pPr>
        <w:jc w:val="both"/>
        <w:rPr>
          <w:rFonts w:asciiTheme="minorHAnsi" w:hAnsiTheme="minorHAnsi" w:cstheme="minorHAnsi"/>
        </w:rPr>
      </w:pPr>
    </w:p>
    <w:p w14:paraId="112206C4" w14:textId="0F5FD0D1" w:rsidR="008C2FD5" w:rsidRPr="00CF56C4" w:rsidRDefault="000B48A6" w:rsidP="000A2C5E">
      <w:pPr>
        <w:jc w:val="both"/>
        <w:rPr>
          <w:rFonts w:asciiTheme="minorHAnsi" w:hAnsiTheme="minorHAnsi" w:cstheme="minorHAnsi"/>
        </w:rPr>
      </w:pPr>
      <w:r>
        <w:rPr>
          <w:rFonts w:asciiTheme="minorHAnsi" w:hAnsiTheme="minorHAnsi" w:cstheme="minorHAnsi"/>
          <w:highlight w:val="cyan"/>
          <w:lang w:val="en-GB"/>
        </w:rPr>
        <w:t>H</w:t>
      </w:r>
      <w:r w:rsidRPr="000B48A6">
        <w:rPr>
          <w:rFonts w:asciiTheme="minorHAnsi" w:hAnsiTheme="minorHAnsi" w:cstheme="minorHAnsi"/>
          <w:highlight w:val="cyan"/>
          <w:lang w:val="en-GB"/>
        </w:rPr>
        <w:t>e/she</w:t>
      </w:r>
      <w:r>
        <w:rPr>
          <w:rFonts w:asciiTheme="minorHAnsi" w:hAnsiTheme="minorHAnsi" w:cstheme="minorHAnsi"/>
          <w:lang w:val="en-GB"/>
        </w:rPr>
        <w:t xml:space="preserve"> </w:t>
      </w:r>
      <w:r w:rsidR="00AE55C5">
        <w:rPr>
          <w:rFonts w:asciiTheme="minorHAnsi" w:hAnsiTheme="minorHAnsi" w:cstheme="minorHAnsi"/>
          <w:lang w:val="en-GB"/>
        </w:rPr>
        <w:t>will be subject to the obligations set out in the rules of procedure of the Laboratory</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sidR="00AE55C5">
        <w:rPr>
          <w:rFonts w:asciiTheme="minorHAnsi" w:hAnsiTheme="minorHAnsi" w:cstheme="minorHAnsi"/>
          <w:lang w:val="en-GB"/>
        </w:rPr>
        <w:t xml:space="preserve">. </w:t>
      </w:r>
      <w:r w:rsidR="00AE55C5" w:rsidRPr="000B48A6">
        <w:rPr>
          <w:rFonts w:asciiTheme="minorHAnsi" w:hAnsiTheme="minorHAnsi" w:cstheme="minorHAnsi"/>
          <w:highlight w:val="cyan"/>
          <w:lang w:val="en-GB"/>
        </w:rPr>
        <w:t>Mr/Mrs</w:t>
      </w:r>
      <w:r w:rsidR="00AE55C5">
        <w:rPr>
          <w:rFonts w:asciiTheme="minorHAnsi" w:hAnsiTheme="minorHAnsi" w:cstheme="minorHAnsi"/>
          <w:lang w:val="en-GB"/>
        </w:rPr>
        <w:t xml:space="preserve"> </w:t>
      </w:r>
      <w:r w:rsidR="00AE55C5">
        <w:rPr>
          <w:rFonts w:asciiTheme="minorHAnsi" w:hAnsiTheme="minorHAnsi" w:cstheme="minorHAnsi"/>
          <w:lang w:val="en-GB"/>
        </w:rPr>
        <w:fldChar w:fldCharType="begin">
          <w:ffData>
            <w:name w:val="Texte1"/>
            <w:enabled/>
            <w:calcOnExit w:val="0"/>
            <w:textInput/>
          </w:ffData>
        </w:fldChar>
      </w:r>
      <w:r w:rsidR="00AE55C5">
        <w:rPr>
          <w:rFonts w:asciiTheme="minorHAnsi" w:hAnsiTheme="minorHAnsi" w:cstheme="minorHAnsi"/>
          <w:lang w:val="en-GB"/>
        </w:rPr>
        <w:instrText xml:space="preserve"> FORMTEXT </w:instrText>
      </w:r>
      <w:r w:rsidR="00AE55C5">
        <w:rPr>
          <w:rFonts w:asciiTheme="minorHAnsi" w:hAnsiTheme="minorHAnsi" w:cstheme="minorHAnsi"/>
          <w:lang w:val="en-GB"/>
        </w:rPr>
      </w:r>
      <w:r w:rsidR="00AE55C5">
        <w:rPr>
          <w:rFonts w:asciiTheme="minorHAnsi" w:hAnsiTheme="minorHAnsi" w:cstheme="minorHAnsi"/>
          <w:lang w:val="en-GB"/>
        </w:rPr>
        <w:fldChar w:fldCharType="separate"/>
      </w:r>
      <w:r w:rsidR="00AE55C5">
        <w:rPr>
          <w:rFonts w:asciiTheme="minorHAnsi" w:hAnsiTheme="minorHAnsi" w:cstheme="minorHAnsi"/>
          <w:noProof/>
          <w:lang w:val="en-GB"/>
        </w:rPr>
        <w:t>     </w:t>
      </w:r>
      <w:r w:rsidR="00AE55C5">
        <w:rPr>
          <w:rFonts w:asciiTheme="minorHAnsi" w:hAnsiTheme="minorHAnsi" w:cstheme="minorHAnsi"/>
          <w:lang w:val="en-GB"/>
        </w:rPr>
        <w:fldChar w:fldCharType="end"/>
      </w:r>
      <w:r w:rsidR="00AE55C5">
        <w:rPr>
          <w:rFonts w:asciiTheme="minorHAnsi" w:hAnsiTheme="minorHAnsi" w:cstheme="minorHAnsi"/>
          <w:lang w:val="en-GB"/>
        </w:rPr>
        <w:t xml:space="preserve"> will make particular effort to respect schedules, hygiene and security regulations and </w:t>
      </w:r>
      <w:r w:rsidRPr="000B48A6">
        <w:rPr>
          <w:rFonts w:asciiTheme="minorHAnsi" w:hAnsiTheme="minorHAnsi" w:cstheme="minorHAnsi"/>
          <w:highlight w:val="cyan"/>
          <w:lang w:val="en-GB"/>
        </w:rPr>
        <w:t>he/she</w:t>
      </w:r>
      <w:r>
        <w:rPr>
          <w:rFonts w:asciiTheme="minorHAnsi" w:hAnsiTheme="minorHAnsi" w:cstheme="minorHAnsi"/>
          <w:lang w:val="en-GB"/>
        </w:rPr>
        <w:t xml:space="preserve"> </w:t>
      </w:r>
      <w:r w:rsidR="00AE55C5">
        <w:rPr>
          <w:rFonts w:asciiTheme="minorHAnsi" w:hAnsiTheme="minorHAnsi" w:cstheme="minorHAnsi"/>
          <w:lang w:val="en-GB"/>
        </w:rPr>
        <w:t>will sign this document.</w:t>
      </w:r>
    </w:p>
    <w:p w14:paraId="616A59DA" w14:textId="77777777" w:rsidR="00A96132" w:rsidRPr="00CF56C4" w:rsidRDefault="00A96132" w:rsidP="000A2C5E">
      <w:pPr>
        <w:jc w:val="both"/>
        <w:rPr>
          <w:rFonts w:asciiTheme="minorHAnsi" w:hAnsiTheme="minorHAnsi" w:cstheme="minorHAnsi"/>
        </w:rPr>
      </w:pPr>
    </w:p>
    <w:p w14:paraId="4805F96E" w14:textId="77777777" w:rsidR="00C123E1" w:rsidRPr="00CF56C4" w:rsidRDefault="00CF56C4" w:rsidP="000A2C5E">
      <w:pPr>
        <w:jc w:val="both"/>
        <w:rPr>
          <w:rFonts w:asciiTheme="minorHAnsi" w:hAnsiTheme="minorHAnsi" w:cstheme="minorHAnsi"/>
          <w:b/>
        </w:rPr>
      </w:pPr>
      <w:r>
        <w:rPr>
          <w:rFonts w:asciiTheme="minorHAnsi" w:hAnsiTheme="minorHAnsi" w:cstheme="minorHAnsi"/>
          <w:b/>
          <w:bCs/>
          <w:lang w:val="en-GB"/>
        </w:rPr>
        <w:lastRenderedPageBreak/>
        <w:t>Article</w:t>
      </w:r>
      <w:r w:rsidR="00E53CF9">
        <w:rPr>
          <w:rFonts w:asciiTheme="minorHAnsi" w:hAnsiTheme="minorHAnsi" w:cstheme="minorHAnsi"/>
          <w:b/>
          <w:bCs/>
          <w:lang w:val="en-GB"/>
        </w:rPr>
        <w:t> </w:t>
      </w:r>
      <w:r>
        <w:rPr>
          <w:rFonts w:asciiTheme="minorHAnsi" w:hAnsiTheme="minorHAnsi" w:cstheme="minorHAnsi"/>
          <w:b/>
          <w:bCs/>
          <w:lang w:val="en-GB"/>
        </w:rPr>
        <w:t>7: Responsibilities</w:t>
      </w:r>
    </w:p>
    <w:p w14:paraId="283EC6C1" w14:textId="77777777" w:rsidR="00CF56C4" w:rsidRDefault="00CF56C4" w:rsidP="000A2C5E">
      <w:pPr>
        <w:jc w:val="both"/>
        <w:rPr>
          <w:rFonts w:asciiTheme="minorHAnsi" w:hAnsiTheme="minorHAnsi" w:cstheme="minorHAnsi"/>
        </w:rPr>
      </w:pPr>
    </w:p>
    <w:p w14:paraId="0B5BB322" w14:textId="77777777" w:rsidR="00C123E1" w:rsidRPr="00CF56C4" w:rsidRDefault="00C123E1" w:rsidP="000A2C5E">
      <w:pPr>
        <w:jc w:val="both"/>
        <w:rPr>
          <w:rFonts w:asciiTheme="minorHAnsi" w:hAnsiTheme="minorHAnsi" w:cstheme="minorHAnsi"/>
        </w:rPr>
      </w:pPr>
      <w:r>
        <w:rPr>
          <w:rFonts w:asciiTheme="minorHAnsi" w:hAnsiTheme="minorHAnsi" w:cstheme="minorHAnsi"/>
          <w:lang w:val="en-GB"/>
        </w:rPr>
        <w:t>No member of staff or user of the institution may be placed under their responsibility or authority.</w:t>
      </w:r>
    </w:p>
    <w:p w14:paraId="57F3CABC" w14:textId="77777777" w:rsidR="00BE5049" w:rsidRPr="00CF56C4" w:rsidRDefault="00BE5049" w:rsidP="000A2C5E">
      <w:pPr>
        <w:jc w:val="both"/>
        <w:rPr>
          <w:rFonts w:asciiTheme="minorHAnsi" w:hAnsiTheme="minorHAnsi" w:cstheme="minorHAnsi"/>
        </w:rPr>
      </w:pPr>
    </w:p>
    <w:p w14:paraId="3EB56EA8" w14:textId="77777777" w:rsidR="00C123E1" w:rsidRPr="00CF56C4" w:rsidRDefault="00CF56C4" w:rsidP="000A2C5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8: Work conditions</w:t>
      </w:r>
    </w:p>
    <w:p w14:paraId="5162ED22" w14:textId="77777777" w:rsidR="00CF56C4" w:rsidRDefault="00CF56C4" w:rsidP="000A2C5E">
      <w:pPr>
        <w:jc w:val="both"/>
        <w:rPr>
          <w:rFonts w:asciiTheme="minorHAnsi" w:hAnsiTheme="minorHAnsi" w:cstheme="minorHAnsi"/>
        </w:rPr>
      </w:pPr>
    </w:p>
    <w:p w14:paraId="5B3023D7" w14:textId="1B52DD8B" w:rsidR="001D014E" w:rsidRPr="00CF56C4" w:rsidRDefault="001D014E" w:rsidP="000A2C5E">
      <w:pPr>
        <w:jc w:val="both"/>
        <w:rPr>
          <w:rFonts w:asciiTheme="minorHAnsi" w:hAnsiTheme="minorHAnsi" w:cstheme="minorHAnsi"/>
        </w:rPr>
      </w:pPr>
      <w:r>
        <w:rPr>
          <w:rFonts w:asciiTheme="minorHAnsi" w:hAnsiTheme="minorHAnsi" w:cstheme="minorHAnsi"/>
          <w:lang w:val="en-GB"/>
        </w:rPr>
        <w:t xml:space="preserve">The hosting laboratory will make the appropriate technical and software equipment (both in terms of physical materials and software) available to the interested party as far as it </w:t>
      </w:r>
      <w:r w:rsidR="0039618D">
        <w:rPr>
          <w:rFonts w:asciiTheme="minorHAnsi" w:hAnsiTheme="minorHAnsi" w:cstheme="minorHAnsi"/>
          <w:lang w:val="en-GB"/>
        </w:rPr>
        <w:t xml:space="preserve">seems </w:t>
      </w:r>
      <w:r>
        <w:rPr>
          <w:rFonts w:asciiTheme="minorHAnsi" w:hAnsiTheme="minorHAnsi" w:cstheme="minorHAnsi"/>
          <w:lang w:val="en-GB"/>
        </w:rPr>
        <w:t xml:space="preserve">necessary and is possible. </w:t>
      </w:r>
    </w:p>
    <w:p w14:paraId="60DBDDEC" w14:textId="77777777" w:rsidR="00CF56C4" w:rsidRPr="00CF56C4" w:rsidRDefault="00CF56C4" w:rsidP="000A2C5E">
      <w:pPr>
        <w:jc w:val="both"/>
        <w:rPr>
          <w:rFonts w:asciiTheme="minorHAnsi" w:hAnsiTheme="minorHAnsi" w:cstheme="minorHAnsi"/>
        </w:rPr>
      </w:pPr>
    </w:p>
    <w:p w14:paraId="6DDD995F" w14:textId="77777777" w:rsidR="00C123E1" w:rsidRPr="00CF56C4" w:rsidRDefault="00C123E1" w:rsidP="000A2C5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9: Duty of confidentiality</w:t>
      </w:r>
    </w:p>
    <w:p w14:paraId="6951CE44" w14:textId="77777777" w:rsidR="00CF56C4" w:rsidRDefault="00CF56C4" w:rsidP="00F14C8F">
      <w:pPr>
        <w:jc w:val="both"/>
        <w:rPr>
          <w:rFonts w:asciiTheme="minorHAnsi" w:hAnsiTheme="minorHAnsi" w:cstheme="minorHAnsi"/>
        </w:rPr>
      </w:pPr>
    </w:p>
    <w:p w14:paraId="0262F12E" w14:textId="77777777" w:rsidR="00F14C8F" w:rsidRDefault="00F14C8F" w:rsidP="00F14C8F">
      <w:pPr>
        <w:jc w:val="both"/>
        <w:rPr>
          <w:rFonts w:asciiTheme="minorHAnsi" w:hAnsiTheme="minorHAnsi" w:cstheme="minorHAnsi"/>
        </w:rPr>
      </w:pPr>
      <w:r w:rsidRPr="000B48A6">
        <w:rPr>
          <w:rFonts w:asciiTheme="minorHAnsi" w:hAnsiTheme="minorHAnsi" w:cstheme="minorHAnsi"/>
          <w:highlight w:val="cyan"/>
          <w:lang w:val="en-GB"/>
        </w:rPr>
        <w:t>Mr/Mrs</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is subject to the duty of confidentiality and to professional secrecy with regard to the information which they attain as a result of their activities in the laboratory.</w:t>
      </w:r>
    </w:p>
    <w:p w14:paraId="28CB2976" w14:textId="77777777" w:rsidR="00D33BED" w:rsidRPr="00CF56C4" w:rsidRDefault="00D33BED" w:rsidP="00F14C8F">
      <w:pPr>
        <w:jc w:val="both"/>
        <w:rPr>
          <w:rFonts w:asciiTheme="minorHAnsi" w:hAnsiTheme="minorHAnsi" w:cstheme="minorHAnsi"/>
        </w:rPr>
      </w:pPr>
    </w:p>
    <w:p w14:paraId="15024CBE" w14:textId="77777777" w:rsidR="00AE55C5" w:rsidRDefault="00AE55C5" w:rsidP="000A2C5E">
      <w:pPr>
        <w:jc w:val="both"/>
        <w:rPr>
          <w:rFonts w:asciiTheme="minorHAnsi" w:hAnsiTheme="minorHAnsi" w:cstheme="minorHAnsi"/>
        </w:rPr>
      </w:pPr>
      <w:r>
        <w:rPr>
          <w:rFonts w:asciiTheme="minorHAnsi" w:hAnsiTheme="minorHAnsi" w:cstheme="minorHAnsi"/>
          <w:lang w:val="en-GB"/>
        </w:rPr>
        <w:t xml:space="preserve">The agreement on the assignment of rights governing industrial property rights is attached to this agreement and is signed by </w:t>
      </w:r>
      <w:r w:rsidRPr="000B48A6">
        <w:rPr>
          <w:rFonts w:asciiTheme="minorHAnsi" w:hAnsiTheme="minorHAnsi" w:cstheme="minorHAnsi"/>
          <w:highlight w:val="cyan"/>
          <w:lang w:val="en-GB"/>
        </w:rPr>
        <w:t>Mr/Mrs</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unless there is another agreement between UCA and the employer of the hosted individual which regulates the rights of intellectual property.</w:t>
      </w:r>
    </w:p>
    <w:p w14:paraId="1446DA56" w14:textId="77777777" w:rsidR="00D33BED" w:rsidRDefault="00D33BED" w:rsidP="000A2C5E">
      <w:pPr>
        <w:jc w:val="both"/>
        <w:rPr>
          <w:rFonts w:asciiTheme="minorHAnsi" w:hAnsiTheme="minorHAnsi" w:cstheme="minorHAnsi"/>
        </w:rPr>
      </w:pPr>
    </w:p>
    <w:p w14:paraId="7D32C964" w14:textId="77777777" w:rsidR="00D33BED" w:rsidRPr="00CF56C4" w:rsidRDefault="00D33BED" w:rsidP="000A2C5E">
      <w:pPr>
        <w:jc w:val="both"/>
        <w:rPr>
          <w:rFonts w:asciiTheme="minorHAnsi" w:hAnsiTheme="minorHAnsi" w:cstheme="minorHAnsi"/>
        </w:rPr>
      </w:pPr>
      <w:r>
        <w:rPr>
          <w:rFonts w:asciiTheme="minorHAnsi" w:hAnsiTheme="minorHAnsi" w:cstheme="minorHAnsi"/>
          <w:lang w:val="en-GB"/>
        </w:rPr>
        <w:t>This duty of confidentiality is valid for ten (10) years.</w:t>
      </w:r>
    </w:p>
    <w:p w14:paraId="2064EB5B" w14:textId="77777777" w:rsidR="00C123E1" w:rsidRDefault="00C123E1" w:rsidP="000A2C5E">
      <w:pPr>
        <w:jc w:val="both"/>
        <w:rPr>
          <w:rFonts w:asciiTheme="minorHAnsi" w:hAnsiTheme="minorHAnsi" w:cstheme="minorHAnsi"/>
        </w:rPr>
      </w:pPr>
    </w:p>
    <w:p w14:paraId="5AA5B66F" w14:textId="77777777" w:rsidR="005D0A00" w:rsidRPr="005D0A00" w:rsidRDefault="005D0A00" w:rsidP="005D0A00">
      <w:pPr>
        <w:jc w:val="both"/>
        <w:rPr>
          <w:rFonts w:asciiTheme="minorHAnsi" w:hAnsiTheme="minorHAnsi" w:cstheme="minorHAnsi"/>
          <w:b/>
          <w:color w:val="FF0000"/>
          <w:highlight w:val="cyan"/>
          <w:u w:val="single"/>
        </w:rPr>
      </w:pPr>
      <w:r>
        <w:rPr>
          <w:rFonts w:asciiTheme="minorHAnsi" w:hAnsiTheme="minorHAnsi" w:cstheme="minorHAnsi"/>
          <w:b/>
          <w:bCs/>
          <w:highlight w:val="cyan"/>
          <w:lang w:val="en-GB"/>
        </w:rPr>
        <w:t>Article</w:t>
      </w:r>
      <w:r w:rsidR="00E53CF9">
        <w:rPr>
          <w:rFonts w:asciiTheme="minorHAnsi" w:hAnsiTheme="minorHAnsi" w:cstheme="minorHAnsi"/>
          <w:b/>
          <w:bCs/>
          <w:highlight w:val="cyan"/>
          <w:lang w:val="en-GB"/>
        </w:rPr>
        <w:t> </w:t>
      </w:r>
      <w:r>
        <w:rPr>
          <w:rFonts w:asciiTheme="minorHAnsi" w:hAnsiTheme="minorHAnsi" w:cstheme="minorHAnsi"/>
          <w:b/>
          <w:bCs/>
          <w:highlight w:val="cyan"/>
          <w:lang w:val="en-GB"/>
        </w:rPr>
        <w:t>XXX: Intellectual Property Clause and the Exploitation of the Findings</w:t>
      </w:r>
      <w:r>
        <w:rPr>
          <w:rFonts w:asciiTheme="minorHAnsi" w:hAnsiTheme="minorHAnsi" w:cstheme="minorHAnsi"/>
          <w:b/>
          <w:bCs/>
          <w:color w:val="FF0000"/>
          <w:highlight w:val="cyan"/>
          <w:lang w:val="en-GB"/>
        </w:rPr>
        <w:t xml:space="preserve"> (if the host has an employer)</w:t>
      </w:r>
    </w:p>
    <w:p w14:paraId="225498E4" w14:textId="77777777" w:rsidR="005D0A00" w:rsidRPr="005D0A00" w:rsidRDefault="005D0A00" w:rsidP="005D0A00">
      <w:pPr>
        <w:jc w:val="both"/>
        <w:rPr>
          <w:rFonts w:asciiTheme="minorHAnsi" w:hAnsiTheme="minorHAnsi" w:cstheme="minorHAnsi"/>
          <w:b/>
          <w:highlight w:val="cyan"/>
        </w:rPr>
      </w:pPr>
    </w:p>
    <w:p w14:paraId="227A3121" w14:textId="77777777" w:rsidR="005D0A00" w:rsidRPr="005D0A00" w:rsidRDefault="005D0A00" w:rsidP="005D0A00">
      <w:pPr>
        <w:jc w:val="both"/>
        <w:rPr>
          <w:rFonts w:asciiTheme="minorHAnsi" w:hAnsiTheme="minorHAnsi" w:cstheme="minorHAnsi"/>
          <w:b/>
          <w:bCs/>
          <w:highlight w:val="cyan"/>
          <w:u w:val="single"/>
        </w:rPr>
      </w:pPr>
      <w:r>
        <w:rPr>
          <w:rFonts w:asciiTheme="minorHAnsi" w:hAnsiTheme="minorHAnsi" w:cstheme="minorHAnsi"/>
          <w:b/>
          <w:bCs/>
          <w:highlight w:val="cyan"/>
          <w:u w:val="single"/>
          <w:lang w:val="en-GB"/>
        </w:rPr>
        <w:t>Definitions</w:t>
      </w:r>
    </w:p>
    <w:p w14:paraId="44BB91B6" w14:textId="77777777" w:rsidR="005D0A00" w:rsidRPr="005D0A00" w:rsidRDefault="005D0A00" w:rsidP="005D0A00">
      <w:pPr>
        <w:jc w:val="both"/>
        <w:rPr>
          <w:rFonts w:asciiTheme="minorHAnsi" w:hAnsiTheme="minorHAnsi" w:cstheme="minorHAnsi"/>
          <w:b/>
          <w:bCs/>
          <w:highlight w:val="cyan"/>
          <w:u w:val="single"/>
        </w:rPr>
      </w:pPr>
    </w:p>
    <w:p w14:paraId="6AD1BAF9"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w:t>
      </w:r>
      <w:r>
        <w:rPr>
          <w:rFonts w:asciiTheme="minorHAnsi" w:hAnsiTheme="minorHAnsi" w:cstheme="minorHAnsi"/>
          <w:highlight w:val="cyan"/>
          <w:u w:val="single"/>
          <w:lang w:val="en-GB"/>
        </w:rPr>
        <w:t>Prior knowledge</w:t>
      </w:r>
      <w:r>
        <w:rPr>
          <w:rFonts w:asciiTheme="minorHAnsi" w:hAnsiTheme="minorHAnsi" w:cstheme="minorHAnsi"/>
          <w:highlight w:val="cyan"/>
          <w:lang w:val="en-GB"/>
        </w:rPr>
        <w:t xml:space="preserve">” refers to knowledge, intellectual property rights and expertise obtained by each of the </w:t>
      </w:r>
      <w:r>
        <w:rPr>
          <w:rFonts w:asciiTheme="minorHAnsi" w:hAnsiTheme="minorHAnsi" w:cstheme="minorHAnsi"/>
          <w:b/>
          <w:bCs/>
          <w:highlight w:val="cyan"/>
          <w:lang w:val="en-GB"/>
        </w:rPr>
        <w:t>Parties</w:t>
      </w:r>
      <w:r>
        <w:rPr>
          <w:rFonts w:asciiTheme="minorHAnsi" w:hAnsiTheme="minorHAnsi" w:cstheme="minorHAnsi"/>
          <w:highlight w:val="cyan"/>
          <w:lang w:val="en-GB"/>
        </w:rPr>
        <w:t xml:space="preserve"> prior to the Contract. </w:t>
      </w:r>
    </w:p>
    <w:p w14:paraId="0AFEC3B8" w14:textId="77777777" w:rsidR="005D0A00" w:rsidRPr="005D0A00" w:rsidRDefault="005D0A00" w:rsidP="005D0A00">
      <w:pPr>
        <w:jc w:val="both"/>
        <w:rPr>
          <w:rFonts w:asciiTheme="minorHAnsi" w:hAnsiTheme="minorHAnsi" w:cstheme="minorHAnsi"/>
          <w:highlight w:val="cyan"/>
        </w:rPr>
      </w:pPr>
    </w:p>
    <w:p w14:paraId="6AA714A0"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w:t>
      </w:r>
      <w:r>
        <w:rPr>
          <w:rFonts w:asciiTheme="minorHAnsi" w:hAnsiTheme="minorHAnsi" w:cstheme="minorHAnsi"/>
          <w:highlight w:val="cyan"/>
          <w:u w:val="single"/>
          <w:lang w:val="en-GB"/>
        </w:rPr>
        <w:t>Outside knowledge</w:t>
      </w:r>
      <w:r>
        <w:rPr>
          <w:rFonts w:asciiTheme="minorHAnsi" w:hAnsiTheme="minorHAnsi" w:cstheme="minorHAnsi"/>
          <w:highlight w:val="cyan"/>
          <w:lang w:val="en-GB"/>
        </w:rPr>
        <w:t xml:space="preserve">” refers to knowledge, intellectual property rights and expertise, even if it is obtained in an area of mutual interest, but is outside of the research conducted within the framework of this Contract. </w:t>
      </w:r>
    </w:p>
    <w:p w14:paraId="26CF3377" w14:textId="77777777" w:rsidR="005D0A00" w:rsidRPr="005D0A00" w:rsidRDefault="005D0A00" w:rsidP="005D0A00">
      <w:pPr>
        <w:jc w:val="both"/>
        <w:rPr>
          <w:rFonts w:asciiTheme="minorHAnsi" w:hAnsiTheme="minorHAnsi" w:cstheme="minorHAnsi"/>
          <w:highlight w:val="cyan"/>
        </w:rPr>
      </w:pPr>
    </w:p>
    <w:p w14:paraId="75F620F0"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w:t>
      </w:r>
      <w:r>
        <w:rPr>
          <w:rFonts w:asciiTheme="minorHAnsi" w:hAnsiTheme="minorHAnsi" w:cstheme="minorHAnsi"/>
          <w:highlight w:val="cyan"/>
          <w:u w:val="single"/>
          <w:lang w:val="en-GB"/>
        </w:rPr>
        <w:t>Findings</w:t>
      </w:r>
      <w:r>
        <w:rPr>
          <w:rFonts w:asciiTheme="minorHAnsi" w:hAnsiTheme="minorHAnsi" w:cstheme="minorHAnsi"/>
          <w:highlight w:val="cyan"/>
          <w:lang w:val="en-GB"/>
        </w:rPr>
        <w:t xml:space="preserve">” refers to all of the new knowledge obtained in any way within the framework of the Contract and the relevant intellectual property rights. </w:t>
      </w:r>
    </w:p>
    <w:p w14:paraId="7E5A86AD" w14:textId="77777777" w:rsidR="005D0A00" w:rsidRPr="005D0A00" w:rsidRDefault="005D0A00" w:rsidP="005D0A00">
      <w:pPr>
        <w:jc w:val="both"/>
        <w:rPr>
          <w:rFonts w:asciiTheme="minorHAnsi" w:hAnsiTheme="minorHAnsi" w:cstheme="minorHAnsi"/>
          <w:highlight w:val="cyan"/>
        </w:rPr>
      </w:pPr>
    </w:p>
    <w:p w14:paraId="71EDA5D6" w14:textId="77777777" w:rsidR="005D0A00" w:rsidRPr="005D0A00" w:rsidRDefault="005D0A00" w:rsidP="005D0A00">
      <w:pPr>
        <w:jc w:val="both"/>
        <w:rPr>
          <w:rFonts w:asciiTheme="minorHAnsi" w:hAnsiTheme="minorHAnsi" w:cstheme="minorHAnsi"/>
          <w:b/>
          <w:bCs/>
          <w:highlight w:val="cyan"/>
          <w:u w:val="single"/>
        </w:rPr>
      </w:pPr>
      <w:r>
        <w:rPr>
          <w:rFonts w:asciiTheme="minorHAnsi" w:hAnsiTheme="minorHAnsi" w:cstheme="minorHAnsi"/>
          <w:b/>
          <w:bCs/>
          <w:highlight w:val="cyan"/>
          <w:u w:val="single"/>
          <w:lang w:val="en-GB"/>
        </w:rPr>
        <w:t xml:space="preserve">Ownership </w:t>
      </w:r>
    </w:p>
    <w:p w14:paraId="450000D9"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u w:val="single"/>
          <w:lang w:val="en-GB"/>
        </w:rPr>
        <w:t>Ownership of prior and outside knowledge:</w:t>
      </w:r>
      <w:r>
        <w:rPr>
          <w:rFonts w:asciiTheme="minorHAnsi" w:hAnsiTheme="minorHAnsi" w:cstheme="minorHAnsi"/>
          <w:highlight w:val="cyan"/>
          <w:lang w:val="en-GB"/>
        </w:rPr>
        <w:t xml:space="preserve"> </w:t>
      </w:r>
    </w:p>
    <w:p w14:paraId="2C2D5349"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Each of the </w:t>
      </w:r>
      <w:r>
        <w:rPr>
          <w:rFonts w:asciiTheme="minorHAnsi" w:hAnsiTheme="minorHAnsi" w:cstheme="minorHAnsi"/>
          <w:b/>
          <w:bCs/>
          <w:highlight w:val="cyan"/>
          <w:lang w:val="en-GB"/>
        </w:rPr>
        <w:t>Parties</w:t>
      </w:r>
      <w:r>
        <w:rPr>
          <w:rFonts w:asciiTheme="minorHAnsi" w:hAnsiTheme="minorHAnsi" w:cstheme="minorHAnsi"/>
          <w:highlight w:val="cyan"/>
          <w:lang w:val="en-GB"/>
        </w:rPr>
        <w:t xml:space="preserve"> retain ownership of its prior knowledge.</w:t>
      </w:r>
    </w:p>
    <w:p w14:paraId="61E0D1D0"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Outside knowledge belongs to the </w:t>
      </w:r>
      <w:r>
        <w:rPr>
          <w:rFonts w:asciiTheme="minorHAnsi" w:hAnsiTheme="minorHAnsi" w:cstheme="minorHAnsi"/>
          <w:b/>
          <w:bCs/>
          <w:highlight w:val="cyan"/>
          <w:lang w:val="en-GB"/>
        </w:rPr>
        <w:t>Party</w:t>
      </w:r>
      <w:r>
        <w:rPr>
          <w:rFonts w:asciiTheme="minorHAnsi" w:hAnsiTheme="minorHAnsi" w:cstheme="minorHAnsi"/>
          <w:highlight w:val="cyan"/>
          <w:lang w:val="en-GB"/>
        </w:rPr>
        <w:t xml:space="preserve"> that acquires it. </w:t>
      </w:r>
    </w:p>
    <w:p w14:paraId="08DDFE8B"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This Contract neither awards nor could be interpreted as awarding a Party the licence or the right to use another Party’s prior or outside knowledge beyond what is specifically stipulated in this Contract.</w:t>
      </w:r>
    </w:p>
    <w:p w14:paraId="477AD624" w14:textId="77777777" w:rsidR="005D0A00" w:rsidRPr="005D0A00" w:rsidRDefault="005D0A00" w:rsidP="005D0A00">
      <w:pPr>
        <w:jc w:val="both"/>
        <w:rPr>
          <w:rFonts w:asciiTheme="minorHAnsi" w:hAnsiTheme="minorHAnsi" w:cstheme="minorHAnsi"/>
          <w:highlight w:val="cyan"/>
        </w:rPr>
      </w:pPr>
    </w:p>
    <w:p w14:paraId="4E75ED08"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u w:val="single"/>
          <w:lang w:val="en-GB"/>
        </w:rPr>
        <w:t>Ownership of the Findings:</w:t>
      </w:r>
      <w:r>
        <w:rPr>
          <w:rFonts w:asciiTheme="minorHAnsi" w:hAnsiTheme="minorHAnsi" w:cstheme="minorHAnsi"/>
          <w:highlight w:val="cyan"/>
          <w:lang w:val="en-GB"/>
        </w:rPr>
        <w:t xml:space="preserve"> </w:t>
      </w:r>
    </w:p>
    <w:p w14:paraId="1D133076"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lastRenderedPageBreak/>
        <w:t xml:space="preserve">The Findings, whether they are patentable or not, belong collectively to the </w:t>
      </w:r>
      <w:r>
        <w:rPr>
          <w:rFonts w:asciiTheme="minorHAnsi" w:hAnsiTheme="minorHAnsi" w:cstheme="minorHAnsi"/>
          <w:b/>
          <w:bCs/>
          <w:highlight w:val="cyan"/>
          <w:lang w:val="en-GB"/>
        </w:rPr>
        <w:t>Parties</w:t>
      </w:r>
      <w:r>
        <w:rPr>
          <w:rFonts w:asciiTheme="minorHAnsi" w:hAnsiTheme="minorHAnsi" w:cstheme="minorHAnsi"/>
          <w:highlight w:val="cyan"/>
          <w:lang w:val="en-GB"/>
        </w:rPr>
        <w:t xml:space="preserve">. </w:t>
      </w:r>
    </w:p>
    <w:p w14:paraId="0436EF92" w14:textId="14C908CA"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Each </w:t>
      </w:r>
      <w:r>
        <w:rPr>
          <w:rFonts w:asciiTheme="minorHAnsi" w:hAnsiTheme="minorHAnsi" w:cstheme="minorHAnsi"/>
          <w:b/>
          <w:bCs/>
          <w:highlight w:val="cyan"/>
          <w:lang w:val="en-GB"/>
        </w:rPr>
        <w:t>Party’s</w:t>
      </w:r>
      <w:r>
        <w:rPr>
          <w:rFonts w:asciiTheme="minorHAnsi" w:hAnsiTheme="minorHAnsi" w:cstheme="minorHAnsi"/>
          <w:highlight w:val="cyan"/>
          <w:lang w:val="en-GB"/>
        </w:rPr>
        <w:t xml:space="preserve"> share of co-ownership will be defined on a case</w:t>
      </w:r>
      <w:r w:rsidR="00E53CF9">
        <w:rPr>
          <w:rFonts w:asciiTheme="minorHAnsi" w:hAnsiTheme="minorHAnsi" w:cstheme="minorHAnsi"/>
          <w:highlight w:val="cyan"/>
          <w:lang w:val="en-GB"/>
        </w:rPr>
        <w:t>-by-</w:t>
      </w:r>
      <w:r>
        <w:rPr>
          <w:rFonts w:asciiTheme="minorHAnsi" w:hAnsiTheme="minorHAnsi" w:cstheme="minorHAnsi"/>
          <w:highlight w:val="cyan"/>
          <w:lang w:val="en-GB"/>
        </w:rPr>
        <w:t xml:space="preserve">case basis, taking into consideration the </w:t>
      </w:r>
      <w:r>
        <w:rPr>
          <w:rFonts w:asciiTheme="minorHAnsi" w:hAnsiTheme="minorHAnsi" w:cstheme="minorHAnsi"/>
          <w:b/>
          <w:bCs/>
          <w:highlight w:val="cyan"/>
          <w:lang w:val="en-GB"/>
        </w:rPr>
        <w:t>Parties’</w:t>
      </w:r>
      <w:r>
        <w:rPr>
          <w:rFonts w:asciiTheme="minorHAnsi" w:hAnsiTheme="minorHAnsi" w:cstheme="minorHAnsi"/>
          <w:highlight w:val="cyan"/>
          <w:lang w:val="en-GB"/>
        </w:rPr>
        <w:t xml:space="preserve"> respective intellectuals and </w:t>
      </w:r>
      <w:r w:rsidR="00BC4459">
        <w:rPr>
          <w:rFonts w:asciiTheme="minorHAnsi" w:hAnsiTheme="minorHAnsi" w:cstheme="minorHAnsi"/>
          <w:highlight w:val="cyan"/>
          <w:lang w:val="en-GB"/>
        </w:rPr>
        <w:t xml:space="preserve">financials contributions </w:t>
      </w:r>
      <w:r>
        <w:rPr>
          <w:rFonts w:asciiTheme="minorHAnsi" w:hAnsiTheme="minorHAnsi" w:cstheme="minorHAnsi"/>
          <w:highlight w:val="cyan"/>
          <w:lang w:val="en-GB"/>
        </w:rPr>
        <w:t xml:space="preserve">who led it to the findings within the framework of the Contract. </w:t>
      </w:r>
    </w:p>
    <w:p w14:paraId="4A915934"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Rules of joint ownership will be established between the co-owning </w:t>
      </w:r>
      <w:r>
        <w:rPr>
          <w:rFonts w:asciiTheme="minorHAnsi" w:hAnsiTheme="minorHAnsi" w:cstheme="minorHAnsi"/>
          <w:b/>
          <w:bCs/>
          <w:highlight w:val="cyan"/>
          <w:lang w:val="en-GB"/>
        </w:rPr>
        <w:t>Parties</w:t>
      </w:r>
      <w:r>
        <w:rPr>
          <w:rFonts w:asciiTheme="minorHAnsi" w:hAnsiTheme="minorHAnsi" w:cstheme="minorHAnsi"/>
          <w:highlight w:val="cyan"/>
          <w:lang w:val="en-GB"/>
        </w:rPr>
        <w:t xml:space="preserve"> as soon as possible, and before the findings are used for industrial or commercial purposes, in order to establish the conditions and terms of how their rights and obligations will be managed, as well as the terms of the financial exploitation of these findings. </w:t>
      </w:r>
    </w:p>
    <w:p w14:paraId="4517FD54"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It has already been agreed that each </w:t>
      </w:r>
      <w:r>
        <w:rPr>
          <w:rFonts w:asciiTheme="minorHAnsi" w:hAnsiTheme="minorHAnsi" w:cstheme="minorHAnsi"/>
          <w:b/>
          <w:bCs/>
          <w:highlight w:val="cyan"/>
          <w:lang w:val="en-GB"/>
        </w:rPr>
        <w:t>Party</w:t>
      </w:r>
      <w:r>
        <w:rPr>
          <w:rFonts w:asciiTheme="minorHAnsi" w:hAnsiTheme="minorHAnsi" w:cstheme="minorHAnsi"/>
          <w:highlight w:val="cyan"/>
          <w:lang w:val="en-GB"/>
        </w:rPr>
        <w:t xml:space="preserve"> will ensure to pay its own inventors.</w:t>
      </w:r>
    </w:p>
    <w:p w14:paraId="445E4666" w14:textId="77777777" w:rsidR="005D0A00" w:rsidRPr="005D0A00" w:rsidRDefault="005D0A00" w:rsidP="005D0A00">
      <w:pPr>
        <w:jc w:val="both"/>
        <w:rPr>
          <w:rFonts w:asciiTheme="minorHAnsi" w:hAnsiTheme="minorHAnsi" w:cstheme="minorHAnsi"/>
          <w:b/>
          <w:highlight w:val="cyan"/>
        </w:rPr>
      </w:pPr>
    </w:p>
    <w:p w14:paraId="6FBF8A73" w14:textId="77777777" w:rsidR="005D0A00" w:rsidRPr="005D0A00" w:rsidRDefault="005D0A00" w:rsidP="005D0A00">
      <w:pPr>
        <w:jc w:val="both"/>
        <w:rPr>
          <w:rFonts w:asciiTheme="minorHAnsi" w:hAnsiTheme="minorHAnsi" w:cstheme="minorHAnsi"/>
          <w:b/>
          <w:highlight w:val="cyan"/>
          <w:u w:val="single"/>
        </w:rPr>
      </w:pPr>
      <w:r>
        <w:rPr>
          <w:rFonts w:asciiTheme="minorHAnsi" w:hAnsiTheme="minorHAnsi" w:cstheme="minorHAnsi"/>
          <w:b/>
          <w:bCs/>
          <w:highlight w:val="cyan"/>
          <w:u w:val="single"/>
          <w:lang w:val="en-GB"/>
        </w:rPr>
        <w:t>Exploitation of the findings</w:t>
      </w:r>
    </w:p>
    <w:p w14:paraId="222F3DFD"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 xml:space="preserve">Each </w:t>
      </w:r>
      <w:r>
        <w:rPr>
          <w:rFonts w:asciiTheme="minorHAnsi" w:hAnsiTheme="minorHAnsi" w:cstheme="minorHAnsi"/>
          <w:b/>
          <w:bCs/>
          <w:highlight w:val="cyan"/>
          <w:lang w:val="en-GB"/>
        </w:rPr>
        <w:t>Party</w:t>
      </w:r>
      <w:r>
        <w:rPr>
          <w:rFonts w:asciiTheme="minorHAnsi" w:hAnsiTheme="minorHAnsi" w:cstheme="minorHAnsi"/>
          <w:highlight w:val="cyan"/>
          <w:lang w:val="en-GB"/>
        </w:rPr>
        <w:t xml:space="preserve"> may use the findings of the </w:t>
      </w:r>
      <w:r>
        <w:rPr>
          <w:rFonts w:asciiTheme="minorHAnsi" w:hAnsiTheme="minorHAnsi" w:cstheme="minorHAnsi"/>
          <w:b/>
          <w:bCs/>
          <w:highlight w:val="cyan"/>
          <w:lang w:val="en-GB"/>
        </w:rPr>
        <w:t>Study</w:t>
      </w:r>
      <w:r>
        <w:rPr>
          <w:rFonts w:asciiTheme="minorHAnsi" w:hAnsiTheme="minorHAnsi" w:cstheme="minorHAnsi"/>
          <w:highlight w:val="cyan"/>
          <w:lang w:val="en-GB"/>
        </w:rPr>
        <w:t xml:space="preserve"> openly and without charge for its own research needs. </w:t>
      </w:r>
    </w:p>
    <w:p w14:paraId="0969CF15" w14:textId="77777777" w:rsidR="005D0A00" w:rsidRPr="005D0A00" w:rsidRDefault="005D0A00" w:rsidP="005D0A00">
      <w:pPr>
        <w:jc w:val="both"/>
        <w:rPr>
          <w:rFonts w:asciiTheme="minorHAnsi" w:hAnsiTheme="minorHAnsi" w:cstheme="minorHAnsi"/>
          <w:highlight w:val="cyan"/>
        </w:rPr>
      </w:pPr>
    </w:p>
    <w:p w14:paraId="3B3A06A3" w14:textId="05F65C77" w:rsidR="005D0A00" w:rsidRPr="005D0A00" w:rsidRDefault="00BC4459" w:rsidP="005D0A00">
      <w:pPr>
        <w:jc w:val="both"/>
        <w:rPr>
          <w:rFonts w:asciiTheme="minorHAnsi" w:hAnsiTheme="minorHAnsi" w:cstheme="minorHAnsi"/>
          <w:highlight w:val="cyan"/>
        </w:rPr>
      </w:pPr>
      <w:r>
        <w:rPr>
          <w:rFonts w:asciiTheme="minorHAnsi" w:hAnsiTheme="minorHAnsi" w:cstheme="minorHAnsi"/>
          <w:highlight w:val="cyan"/>
          <w:lang w:val="en-GB"/>
        </w:rPr>
        <w:t>In case of</w:t>
      </w:r>
      <w:r w:rsidR="005D0A00">
        <w:rPr>
          <w:rFonts w:asciiTheme="minorHAnsi" w:hAnsiTheme="minorHAnsi" w:cstheme="minorHAnsi"/>
          <w:highlight w:val="cyan"/>
          <w:lang w:val="en-GB"/>
        </w:rPr>
        <w:t xml:space="preserve"> the Joint Findings which have proven to be suitable for industrial and commercial use, the Parties in co-ownership will define their terms of use within a </w:t>
      </w:r>
      <w:r>
        <w:rPr>
          <w:rFonts w:asciiTheme="minorHAnsi" w:hAnsiTheme="minorHAnsi" w:cstheme="minorHAnsi"/>
          <w:highlight w:val="cyan"/>
          <w:lang w:val="en-GB"/>
        </w:rPr>
        <w:t xml:space="preserve">valorisation </w:t>
      </w:r>
      <w:r w:rsidR="005D0A00">
        <w:rPr>
          <w:rFonts w:asciiTheme="minorHAnsi" w:hAnsiTheme="minorHAnsi" w:cstheme="minorHAnsi"/>
          <w:highlight w:val="cyan"/>
          <w:lang w:val="en-GB"/>
        </w:rPr>
        <w:t>agreement before any industrial and commercial exploitation of these findings is permitted.</w:t>
      </w:r>
    </w:p>
    <w:p w14:paraId="3C1D62EC" w14:textId="77777777" w:rsidR="005D0A00" w:rsidRPr="005D0A00" w:rsidRDefault="005D0A00" w:rsidP="005D0A00">
      <w:pPr>
        <w:jc w:val="both"/>
        <w:rPr>
          <w:rFonts w:asciiTheme="minorHAnsi" w:hAnsiTheme="minorHAnsi" w:cstheme="minorHAnsi"/>
          <w:highlight w:val="cyan"/>
        </w:rPr>
      </w:pPr>
    </w:p>
    <w:p w14:paraId="4E68CB0E" w14:textId="77777777" w:rsidR="005D0A00" w:rsidRPr="005D0A00" w:rsidRDefault="005D0A00" w:rsidP="005D0A00">
      <w:pPr>
        <w:jc w:val="both"/>
        <w:rPr>
          <w:rFonts w:asciiTheme="minorHAnsi" w:hAnsiTheme="minorHAnsi" w:cstheme="minorHAnsi"/>
          <w:highlight w:val="cyan"/>
        </w:rPr>
      </w:pPr>
      <w:r>
        <w:rPr>
          <w:rFonts w:asciiTheme="minorHAnsi" w:hAnsiTheme="minorHAnsi" w:cstheme="minorHAnsi"/>
          <w:highlight w:val="cyan"/>
          <w:lang w:val="en-GB"/>
        </w:rPr>
        <w:t>The Parties have already agreed that any direct and/or indirect exploitation of the Findings by one of the co-owning Parties would result in financial compensation to the other Parties according to the conditions and terms subsequently defined in the aforementioned co-ownership agreement.</w:t>
      </w:r>
    </w:p>
    <w:p w14:paraId="2542B154" w14:textId="77777777" w:rsidR="005D0A00" w:rsidRDefault="005D0A00" w:rsidP="000A2C5E">
      <w:pPr>
        <w:jc w:val="both"/>
        <w:rPr>
          <w:rFonts w:asciiTheme="minorHAnsi" w:hAnsiTheme="minorHAnsi" w:cstheme="minorHAnsi"/>
          <w:highlight w:val="cyan"/>
        </w:rPr>
      </w:pPr>
    </w:p>
    <w:p w14:paraId="0A99A3CF" w14:textId="77777777" w:rsidR="0040162D" w:rsidRPr="006A1714" w:rsidRDefault="00B679D0" w:rsidP="000A2C5E">
      <w:pPr>
        <w:jc w:val="both"/>
        <w:rPr>
          <w:rFonts w:asciiTheme="minorHAnsi" w:hAnsiTheme="minorHAnsi" w:cstheme="minorHAnsi"/>
          <w:b/>
          <w:color w:val="FF0000"/>
          <w:highlight w:val="green"/>
        </w:rPr>
      </w:pPr>
      <w:r>
        <w:rPr>
          <w:rFonts w:asciiTheme="minorHAnsi" w:hAnsiTheme="minorHAnsi" w:cstheme="minorHAnsi"/>
          <w:b/>
          <w:bCs/>
          <w:highlight w:val="green"/>
          <w:lang w:val="en-GB"/>
        </w:rPr>
        <w:t>Article</w:t>
      </w:r>
      <w:r w:rsidR="00E53CF9">
        <w:rPr>
          <w:rFonts w:asciiTheme="minorHAnsi" w:hAnsiTheme="minorHAnsi" w:cstheme="minorHAnsi"/>
          <w:b/>
          <w:bCs/>
          <w:highlight w:val="green"/>
          <w:lang w:val="en-GB"/>
        </w:rPr>
        <w:t> </w:t>
      </w:r>
      <w:r>
        <w:rPr>
          <w:rFonts w:asciiTheme="minorHAnsi" w:hAnsiTheme="minorHAnsi" w:cstheme="minorHAnsi"/>
          <w:b/>
          <w:bCs/>
          <w:highlight w:val="green"/>
          <w:lang w:val="en-GB"/>
        </w:rPr>
        <w:t xml:space="preserve">XXX: Publications/Release </w:t>
      </w:r>
      <w:r>
        <w:rPr>
          <w:rFonts w:asciiTheme="minorHAnsi" w:hAnsiTheme="minorHAnsi" w:cstheme="minorHAnsi"/>
          <w:b/>
          <w:bCs/>
          <w:color w:val="FF0000"/>
          <w:highlight w:val="green"/>
          <w:lang w:val="en-GB"/>
        </w:rPr>
        <w:t>(if the hosted person does not have an employer)</w:t>
      </w:r>
    </w:p>
    <w:p w14:paraId="432DE9D5" w14:textId="77777777" w:rsidR="00B679D0" w:rsidRPr="00FC76B5" w:rsidRDefault="00B679D0" w:rsidP="00B679D0">
      <w:pPr>
        <w:jc w:val="both"/>
        <w:rPr>
          <w:rFonts w:asciiTheme="minorHAnsi" w:hAnsiTheme="minorHAnsi" w:cstheme="minorHAnsi"/>
          <w:highlight w:val="green"/>
        </w:rPr>
      </w:pPr>
    </w:p>
    <w:p w14:paraId="53705B9B" w14:textId="77777777" w:rsidR="00B679D0" w:rsidRPr="00FC76B5" w:rsidRDefault="00B679D0" w:rsidP="00B679D0">
      <w:pPr>
        <w:jc w:val="both"/>
        <w:rPr>
          <w:rFonts w:asciiTheme="minorHAnsi" w:hAnsiTheme="minorHAnsi" w:cstheme="minorHAnsi"/>
          <w:highlight w:val="green"/>
        </w:rPr>
      </w:pPr>
      <w:r w:rsidRPr="00FC76B5">
        <w:rPr>
          <w:rFonts w:asciiTheme="minorHAnsi" w:hAnsiTheme="minorHAnsi" w:cstheme="minorHAnsi"/>
          <w:highlight w:val="green"/>
          <w:lang w:val="en-GB"/>
        </w:rPr>
        <w:t xml:space="preserve">In order to respect the confidentiality clause which is intended to last ten (10) years, for the duration of the Contract, and for the six (6) months following its expiration, any publication or release of information relating to the work conducted when Mr/Mrs </w:t>
      </w:r>
      <w:r w:rsidRPr="00FC76B5">
        <w:rPr>
          <w:rFonts w:asciiTheme="minorHAnsi" w:hAnsiTheme="minorHAnsi" w:cstheme="minorHAnsi"/>
          <w:highlight w:val="green"/>
          <w:lang w:val="en-GB"/>
        </w:rPr>
        <w:fldChar w:fldCharType="begin">
          <w:ffData>
            <w:name w:val="Texte1"/>
            <w:enabled/>
            <w:calcOnExit w:val="0"/>
            <w:textInput/>
          </w:ffData>
        </w:fldChar>
      </w:r>
      <w:r w:rsidRPr="00FC76B5">
        <w:rPr>
          <w:rFonts w:asciiTheme="minorHAnsi" w:hAnsiTheme="minorHAnsi" w:cstheme="minorHAnsi"/>
          <w:highlight w:val="green"/>
          <w:lang w:val="en-GB"/>
        </w:rPr>
        <w:instrText xml:space="preserve"> FORMTEXT </w:instrText>
      </w:r>
      <w:r w:rsidRPr="00FC76B5">
        <w:rPr>
          <w:rFonts w:asciiTheme="minorHAnsi" w:hAnsiTheme="minorHAnsi" w:cstheme="minorHAnsi"/>
          <w:highlight w:val="green"/>
          <w:lang w:val="en-GB"/>
        </w:rPr>
      </w:r>
      <w:r w:rsidRPr="00FC76B5">
        <w:rPr>
          <w:rFonts w:asciiTheme="minorHAnsi" w:hAnsiTheme="minorHAnsi" w:cstheme="minorHAnsi"/>
          <w:highlight w:val="green"/>
          <w:lang w:val="en-GB"/>
        </w:rPr>
        <w:fldChar w:fldCharType="separate"/>
      </w:r>
      <w:r w:rsidRPr="00FC76B5">
        <w:rPr>
          <w:rFonts w:asciiTheme="minorHAnsi" w:hAnsiTheme="minorHAnsi" w:cstheme="minorHAnsi"/>
          <w:highlight w:val="green"/>
          <w:lang w:val="en-GB"/>
        </w:rPr>
        <w:t>     </w:t>
      </w:r>
      <w:r w:rsidRPr="00FC76B5">
        <w:rPr>
          <w:rFonts w:asciiTheme="minorHAnsi" w:hAnsiTheme="minorHAnsi" w:cstheme="minorHAnsi"/>
          <w:highlight w:val="green"/>
          <w:lang w:val="en-GB"/>
        </w:rPr>
        <w:fldChar w:fldCharType="end"/>
      </w:r>
      <w:r w:rsidRPr="00FC76B5">
        <w:rPr>
          <w:rFonts w:asciiTheme="minorHAnsi" w:hAnsiTheme="minorHAnsi" w:cstheme="minorHAnsi"/>
          <w:highlight w:val="green"/>
          <w:lang w:val="en-GB"/>
        </w:rPr>
        <w:t xml:space="preserve"> was hosted at UCA will require written permission from UCA, which will respond with its decision within a maximum of two (2) months after the request is made. If this deadline is passed without a response, it will be considered that permission has been granted. </w:t>
      </w:r>
    </w:p>
    <w:p w14:paraId="1877313D" w14:textId="77777777" w:rsidR="00B679D0" w:rsidRPr="00FC76B5" w:rsidRDefault="00B679D0" w:rsidP="00B679D0">
      <w:pPr>
        <w:jc w:val="both"/>
        <w:rPr>
          <w:rFonts w:asciiTheme="minorHAnsi" w:hAnsiTheme="minorHAnsi" w:cstheme="minorHAnsi"/>
          <w:highlight w:val="green"/>
        </w:rPr>
      </w:pPr>
    </w:p>
    <w:p w14:paraId="2FA8A22A" w14:textId="02CF672F" w:rsidR="00B679D0" w:rsidRPr="00FC76B5" w:rsidRDefault="00B679D0" w:rsidP="00B679D0">
      <w:pPr>
        <w:jc w:val="both"/>
        <w:rPr>
          <w:rFonts w:asciiTheme="minorHAnsi" w:hAnsiTheme="minorHAnsi" w:cstheme="minorHAnsi"/>
          <w:highlight w:val="green"/>
        </w:rPr>
      </w:pPr>
      <w:r w:rsidRPr="00FC76B5">
        <w:rPr>
          <w:rFonts w:asciiTheme="minorHAnsi" w:hAnsiTheme="minorHAnsi" w:cstheme="minorHAnsi"/>
          <w:highlight w:val="green"/>
          <w:lang w:val="en-GB"/>
        </w:rPr>
        <w:t xml:space="preserve">Accordingly, all plans for the publication or release of such information will be subject to the decision of UCA, which could remove or change certain details, the disclosure of which would necessarily damage industrial and commercial operations, </w:t>
      </w:r>
      <w:r w:rsidR="00BC4459" w:rsidRPr="00FC76B5">
        <w:rPr>
          <w:rFonts w:asciiTheme="minorHAnsi" w:hAnsiTheme="minorHAnsi" w:cstheme="minorHAnsi"/>
          <w:highlight w:val="green"/>
          <w:lang w:val="en-GB"/>
        </w:rPr>
        <w:t>in good conditions</w:t>
      </w:r>
      <w:r w:rsidRPr="00FC76B5">
        <w:rPr>
          <w:rFonts w:asciiTheme="minorHAnsi" w:hAnsiTheme="minorHAnsi" w:cstheme="minorHAnsi"/>
          <w:highlight w:val="green"/>
          <w:lang w:val="en-GB"/>
        </w:rPr>
        <w:t xml:space="preserve">, or the Findings of the work conducted during the hosting period. Such deletions or changes will not jeopardise the scientific value of the publication. </w:t>
      </w:r>
    </w:p>
    <w:p w14:paraId="7361F727" w14:textId="77777777" w:rsidR="00B679D0" w:rsidRPr="00FC76B5" w:rsidRDefault="00B679D0" w:rsidP="00B679D0">
      <w:pPr>
        <w:jc w:val="both"/>
        <w:rPr>
          <w:rFonts w:asciiTheme="minorHAnsi" w:hAnsiTheme="minorHAnsi" w:cstheme="minorHAnsi"/>
          <w:highlight w:val="green"/>
        </w:rPr>
      </w:pPr>
    </w:p>
    <w:p w14:paraId="10538177" w14:textId="77777777" w:rsidR="00B679D0" w:rsidRPr="00FC76B5" w:rsidRDefault="00B679D0" w:rsidP="00B679D0">
      <w:pPr>
        <w:jc w:val="both"/>
        <w:rPr>
          <w:rFonts w:asciiTheme="minorHAnsi" w:hAnsiTheme="minorHAnsi" w:cstheme="minorHAnsi"/>
          <w:highlight w:val="green"/>
        </w:rPr>
      </w:pPr>
      <w:r w:rsidRPr="00FC76B5">
        <w:rPr>
          <w:rFonts w:asciiTheme="minorHAnsi" w:hAnsiTheme="minorHAnsi" w:cstheme="minorHAnsi"/>
          <w:highlight w:val="green"/>
          <w:lang w:val="en-GB"/>
        </w:rPr>
        <w:t>At the end of the six (6) month timeline, any publication or release will be carried out in line with the duty of confidentiality specified above in article</w:t>
      </w:r>
      <w:r w:rsidR="00E53CF9" w:rsidRPr="00FC76B5">
        <w:rPr>
          <w:rFonts w:asciiTheme="minorHAnsi" w:hAnsiTheme="minorHAnsi" w:cstheme="minorHAnsi"/>
          <w:highlight w:val="green"/>
          <w:lang w:val="en-GB"/>
        </w:rPr>
        <w:t> </w:t>
      </w:r>
      <w:r w:rsidRPr="00FC76B5">
        <w:rPr>
          <w:rFonts w:asciiTheme="minorHAnsi" w:hAnsiTheme="minorHAnsi" w:cstheme="minorHAnsi"/>
          <w:highlight w:val="green"/>
          <w:lang w:val="en-GB"/>
        </w:rPr>
        <w:t xml:space="preserve">9. </w:t>
      </w:r>
    </w:p>
    <w:p w14:paraId="6E9A7417" w14:textId="77777777" w:rsidR="00B679D0" w:rsidRPr="00FC76B5" w:rsidRDefault="00B679D0" w:rsidP="00B679D0">
      <w:pPr>
        <w:jc w:val="both"/>
        <w:rPr>
          <w:rFonts w:asciiTheme="minorHAnsi" w:hAnsiTheme="minorHAnsi" w:cstheme="minorHAnsi"/>
          <w:highlight w:val="green"/>
        </w:rPr>
      </w:pPr>
    </w:p>
    <w:p w14:paraId="36648999" w14:textId="1CAF77AA" w:rsidR="00B679D0" w:rsidRPr="00FC76B5" w:rsidRDefault="00B679D0" w:rsidP="00B679D0">
      <w:pPr>
        <w:jc w:val="both"/>
        <w:rPr>
          <w:rFonts w:asciiTheme="minorHAnsi" w:hAnsiTheme="minorHAnsi" w:cstheme="minorHAnsi"/>
          <w:highlight w:val="green"/>
        </w:rPr>
      </w:pPr>
      <w:r w:rsidRPr="00FC76B5">
        <w:rPr>
          <w:rFonts w:asciiTheme="minorHAnsi" w:hAnsiTheme="minorHAnsi" w:cstheme="minorHAnsi"/>
          <w:highlight w:val="green"/>
          <w:lang w:val="en-GB"/>
        </w:rPr>
        <w:t xml:space="preserve">Furthermore, UCA may delay a publication or release by a maximum period of eighteen (18) months after the request if the information contained in the publication or release should be protected under industrial property. </w:t>
      </w:r>
    </w:p>
    <w:p w14:paraId="49FF7425" w14:textId="77777777" w:rsidR="00B679D0" w:rsidRPr="00FC76B5" w:rsidRDefault="00B679D0" w:rsidP="00B679D0">
      <w:pPr>
        <w:jc w:val="both"/>
        <w:rPr>
          <w:rFonts w:asciiTheme="minorHAnsi" w:hAnsiTheme="minorHAnsi" w:cstheme="minorHAnsi"/>
          <w:highlight w:val="cyan"/>
        </w:rPr>
      </w:pPr>
      <w:r w:rsidRPr="00FC76B5">
        <w:rPr>
          <w:rFonts w:asciiTheme="minorHAnsi" w:hAnsiTheme="minorHAnsi" w:cstheme="minorHAnsi"/>
          <w:highlight w:val="green"/>
          <w:lang w:val="en-GB"/>
        </w:rPr>
        <w:t xml:space="preserve">These publications and releases should mention the support provided by UCA in the completion of this work. </w:t>
      </w:r>
    </w:p>
    <w:p w14:paraId="681786CE" w14:textId="77777777" w:rsidR="00B679D0" w:rsidRPr="00FC76B5" w:rsidRDefault="00B679D0" w:rsidP="000A2C5E">
      <w:pPr>
        <w:jc w:val="both"/>
        <w:rPr>
          <w:rFonts w:asciiTheme="minorHAnsi" w:hAnsiTheme="minorHAnsi" w:cstheme="minorHAnsi"/>
        </w:rPr>
      </w:pPr>
    </w:p>
    <w:p w14:paraId="699B8518" w14:textId="77777777" w:rsidR="00877D94" w:rsidRPr="00FC76B5" w:rsidRDefault="00877D94" w:rsidP="00877D94">
      <w:pPr>
        <w:jc w:val="both"/>
        <w:rPr>
          <w:rFonts w:asciiTheme="minorHAnsi" w:hAnsiTheme="minorHAnsi" w:cstheme="minorHAnsi"/>
          <w:b/>
          <w:bCs/>
          <w:highlight w:val="cyan"/>
        </w:rPr>
      </w:pPr>
      <w:r w:rsidRPr="00FC76B5">
        <w:rPr>
          <w:rFonts w:asciiTheme="minorHAnsi" w:hAnsiTheme="minorHAnsi" w:cstheme="minorHAnsi"/>
          <w:b/>
          <w:bCs/>
          <w:highlight w:val="cyan"/>
          <w:lang w:val="en-GB"/>
        </w:rPr>
        <w:t>Article</w:t>
      </w:r>
      <w:r w:rsidR="00E53CF9" w:rsidRPr="00FC76B5">
        <w:rPr>
          <w:rFonts w:asciiTheme="minorHAnsi" w:hAnsiTheme="minorHAnsi" w:cstheme="minorHAnsi"/>
          <w:b/>
          <w:bCs/>
          <w:highlight w:val="cyan"/>
          <w:lang w:val="en-GB"/>
        </w:rPr>
        <w:t> </w:t>
      </w:r>
      <w:r w:rsidRPr="00FC76B5">
        <w:rPr>
          <w:rFonts w:asciiTheme="minorHAnsi" w:hAnsiTheme="minorHAnsi" w:cstheme="minorHAnsi"/>
          <w:b/>
          <w:bCs/>
          <w:highlight w:val="cyan"/>
          <w:lang w:val="en-GB"/>
        </w:rPr>
        <w:t xml:space="preserve">XXX: Publications/Releases </w:t>
      </w:r>
      <w:r w:rsidRPr="00FC76B5">
        <w:rPr>
          <w:rFonts w:asciiTheme="minorHAnsi" w:hAnsiTheme="minorHAnsi" w:cstheme="minorHAnsi"/>
          <w:b/>
          <w:bCs/>
          <w:color w:val="FF0000"/>
          <w:highlight w:val="cyan"/>
          <w:lang w:val="en-GB"/>
        </w:rPr>
        <w:t>(if the hosted person has an employer)</w:t>
      </w:r>
    </w:p>
    <w:p w14:paraId="0E4DD804" w14:textId="77777777" w:rsidR="00877D94" w:rsidRPr="00FC76B5" w:rsidRDefault="00877D94" w:rsidP="00877D94">
      <w:pPr>
        <w:jc w:val="both"/>
        <w:rPr>
          <w:rFonts w:asciiTheme="minorHAnsi" w:hAnsiTheme="minorHAnsi" w:cstheme="minorHAnsi"/>
          <w:highlight w:val="cyan"/>
        </w:rPr>
      </w:pPr>
    </w:p>
    <w:p w14:paraId="5B64D350" w14:textId="77777777" w:rsidR="00877D94" w:rsidRPr="00FC76B5" w:rsidRDefault="00877D94" w:rsidP="00877D94">
      <w:pPr>
        <w:jc w:val="both"/>
        <w:rPr>
          <w:rFonts w:asciiTheme="minorHAnsi" w:hAnsiTheme="minorHAnsi" w:cstheme="minorHAnsi"/>
          <w:highlight w:val="cyan"/>
        </w:rPr>
      </w:pPr>
      <w:r w:rsidRPr="00FC76B5">
        <w:rPr>
          <w:rFonts w:asciiTheme="minorHAnsi" w:hAnsiTheme="minorHAnsi" w:cstheme="minorHAnsi"/>
          <w:highlight w:val="cyan"/>
          <w:lang w:val="en-GB"/>
        </w:rPr>
        <w:t xml:space="preserve">In order to respect the confidentiality clause which is intended to last ten (10) years, for the duration of the Contract, and for the six (6) months following its expiration, any publication or release of information relating to the work conducted when Mr/Mrs </w:t>
      </w:r>
      <w:r w:rsidRPr="00FC76B5">
        <w:rPr>
          <w:rFonts w:asciiTheme="minorHAnsi" w:hAnsiTheme="minorHAnsi" w:cstheme="minorHAnsi"/>
          <w:highlight w:val="cyan"/>
          <w:lang w:val="en-GB"/>
        </w:rPr>
        <w:fldChar w:fldCharType="begin">
          <w:ffData>
            <w:name w:val="Texte1"/>
            <w:enabled/>
            <w:calcOnExit w:val="0"/>
            <w:textInput/>
          </w:ffData>
        </w:fldChar>
      </w:r>
      <w:r w:rsidRPr="00FC76B5">
        <w:rPr>
          <w:rFonts w:asciiTheme="minorHAnsi" w:hAnsiTheme="minorHAnsi" w:cstheme="minorHAnsi"/>
          <w:highlight w:val="cyan"/>
          <w:lang w:val="en-GB"/>
        </w:rPr>
        <w:instrText xml:space="preserve"> FORMTEXT </w:instrText>
      </w:r>
      <w:r w:rsidRPr="00FC76B5">
        <w:rPr>
          <w:rFonts w:asciiTheme="minorHAnsi" w:hAnsiTheme="minorHAnsi" w:cstheme="minorHAnsi"/>
          <w:highlight w:val="cyan"/>
          <w:lang w:val="en-GB"/>
        </w:rPr>
      </w:r>
      <w:r w:rsidRPr="00FC76B5">
        <w:rPr>
          <w:rFonts w:asciiTheme="minorHAnsi" w:hAnsiTheme="minorHAnsi" w:cstheme="minorHAnsi"/>
          <w:highlight w:val="cyan"/>
          <w:lang w:val="en-GB"/>
        </w:rPr>
        <w:fldChar w:fldCharType="separate"/>
      </w:r>
      <w:r w:rsidRPr="00FC76B5">
        <w:rPr>
          <w:rFonts w:asciiTheme="minorHAnsi" w:hAnsiTheme="minorHAnsi" w:cstheme="minorHAnsi"/>
          <w:highlight w:val="cyan"/>
          <w:lang w:val="en-GB"/>
        </w:rPr>
        <w:t>     </w:t>
      </w:r>
      <w:r w:rsidRPr="00FC76B5">
        <w:rPr>
          <w:rFonts w:asciiTheme="minorHAnsi" w:hAnsiTheme="minorHAnsi" w:cstheme="minorHAnsi"/>
          <w:highlight w:val="cyan"/>
          <w:lang w:val="en-GB"/>
        </w:rPr>
        <w:fldChar w:fldCharType="end"/>
      </w:r>
      <w:r w:rsidRPr="00FC76B5">
        <w:rPr>
          <w:rFonts w:asciiTheme="minorHAnsi" w:hAnsiTheme="minorHAnsi" w:cstheme="minorHAnsi"/>
          <w:highlight w:val="cyan"/>
          <w:lang w:val="en-GB"/>
        </w:rPr>
        <w:t xml:space="preserve"> was hosted at UCA will require written permission from UCA, which will respond with its decision within a maximum of two (2) months after the request is made. If this deadline is passed without a response, it will be considered that permission has been granted. </w:t>
      </w:r>
    </w:p>
    <w:p w14:paraId="460B974D" w14:textId="77777777" w:rsidR="00877D94" w:rsidRPr="00FC76B5" w:rsidRDefault="00877D94" w:rsidP="00877D94">
      <w:pPr>
        <w:jc w:val="both"/>
        <w:rPr>
          <w:rFonts w:asciiTheme="minorHAnsi" w:hAnsiTheme="minorHAnsi" w:cstheme="minorHAnsi"/>
          <w:highlight w:val="cyan"/>
        </w:rPr>
      </w:pPr>
    </w:p>
    <w:p w14:paraId="45B84CC0" w14:textId="00B9E090" w:rsidR="00877D94" w:rsidRPr="00FC76B5" w:rsidRDefault="00877D94" w:rsidP="00877D94">
      <w:pPr>
        <w:jc w:val="both"/>
        <w:rPr>
          <w:rFonts w:asciiTheme="minorHAnsi" w:hAnsiTheme="minorHAnsi" w:cstheme="minorHAnsi"/>
          <w:highlight w:val="green"/>
        </w:rPr>
      </w:pPr>
      <w:r w:rsidRPr="00FC76B5">
        <w:rPr>
          <w:rFonts w:asciiTheme="minorHAnsi" w:hAnsiTheme="minorHAnsi" w:cstheme="minorHAnsi"/>
          <w:highlight w:val="cyan"/>
          <w:lang w:val="en-GB"/>
        </w:rPr>
        <w:t xml:space="preserve">Accordingly, all plans for the publications or release of such information will be subject to the decision of the other Parties, which could remove or change certain details, the disclosure of which would necessarily damage industrial and commercial operations, </w:t>
      </w:r>
      <w:r w:rsidR="00BC4459" w:rsidRPr="00FC76B5">
        <w:rPr>
          <w:rFonts w:asciiTheme="minorHAnsi" w:hAnsiTheme="minorHAnsi" w:cstheme="minorHAnsi"/>
          <w:highlight w:val="cyan"/>
          <w:lang w:val="en-GB"/>
        </w:rPr>
        <w:t>in good conditions</w:t>
      </w:r>
      <w:r w:rsidRPr="00FC76B5">
        <w:rPr>
          <w:rFonts w:asciiTheme="minorHAnsi" w:hAnsiTheme="minorHAnsi" w:cstheme="minorHAnsi"/>
          <w:highlight w:val="cyan"/>
          <w:lang w:val="en-GB"/>
        </w:rPr>
        <w:t xml:space="preserve">, or the Findings of the work conducted when Mr/Mrs </w:t>
      </w:r>
      <w:r w:rsidRPr="00FC76B5">
        <w:rPr>
          <w:rFonts w:asciiTheme="minorHAnsi" w:hAnsiTheme="minorHAnsi" w:cstheme="minorHAnsi"/>
          <w:highlight w:val="cyan"/>
          <w:lang w:val="en-GB"/>
        </w:rPr>
        <w:fldChar w:fldCharType="begin">
          <w:ffData>
            <w:name w:val="Texte1"/>
            <w:enabled/>
            <w:calcOnExit w:val="0"/>
            <w:textInput/>
          </w:ffData>
        </w:fldChar>
      </w:r>
      <w:r w:rsidRPr="00FC76B5">
        <w:rPr>
          <w:rFonts w:asciiTheme="minorHAnsi" w:hAnsiTheme="minorHAnsi" w:cstheme="minorHAnsi"/>
          <w:highlight w:val="cyan"/>
          <w:lang w:val="en-GB"/>
        </w:rPr>
        <w:instrText xml:space="preserve"> FORMTEXT </w:instrText>
      </w:r>
      <w:r w:rsidRPr="00FC76B5">
        <w:rPr>
          <w:rFonts w:asciiTheme="minorHAnsi" w:hAnsiTheme="minorHAnsi" w:cstheme="minorHAnsi"/>
          <w:highlight w:val="cyan"/>
          <w:lang w:val="en-GB"/>
        </w:rPr>
      </w:r>
      <w:r w:rsidRPr="00FC76B5">
        <w:rPr>
          <w:rFonts w:asciiTheme="minorHAnsi" w:hAnsiTheme="minorHAnsi" w:cstheme="minorHAnsi"/>
          <w:highlight w:val="cyan"/>
          <w:lang w:val="en-GB"/>
        </w:rPr>
        <w:fldChar w:fldCharType="separate"/>
      </w:r>
      <w:r w:rsidRPr="00FC76B5">
        <w:rPr>
          <w:rFonts w:asciiTheme="minorHAnsi" w:hAnsiTheme="minorHAnsi" w:cstheme="minorHAnsi"/>
          <w:highlight w:val="cyan"/>
          <w:lang w:val="en-GB"/>
        </w:rPr>
        <w:t>     </w:t>
      </w:r>
      <w:r w:rsidRPr="00FC76B5">
        <w:rPr>
          <w:rFonts w:asciiTheme="minorHAnsi" w:hAnsiTheme="minorHAnsi" w:cstheme="minorHAnsi"/>
          <w:highlight w:val="cyan"/>
          <w:lang w:val="en-GB"/>
        </w:rPr>
        <w:fldChar w:fldCharType="end"/>
      </w:r>
      <w:r w:rsidRPr="00FC76B5">
        <w:rPr>
          <w:rFonts w:asciiTheme="minorHAnsi" w:hAnsiTheme="minorHAnsi" w:cstheme="minorHAnsi"/>
          <w:highlight w:val="cyan"/>
          <w:lang w:val="en-GB"/>
        </w:rPr>
        <w:t xml:space="preserve"> was hosted at UCA. Such deletions or changes will not jeopardise the scientific value of the publication. </w:t>
      </w:r>
    </w:p>
    <w:p w14:paraId="4A652B2E" w14:textId="77777777" w:rsidR="00877D94" w:rsidRPr="00FC76B5" w:rsidRDefault="00877D94" w:rsidP="00877D94">
      <w:pPr>
        <w:jc w:val="both"/>
        <w:rPr>
          <w:rFonts w:asciiTheme="minorHAnsi" w:hAnsiTheme="minorHAnsi" w:cstheme="minorHAnsi"/>
          <w:highlight w:val="cyan"/>
        </w:rPr>
      </w:pPr>
    </w:p>
    <w:p w14:paraId="26365DDA" w14:textId="370A8B65" w:rsidR="00877D94" w:rsidRPr="00FC76B5" w:rsidRDefault="00877D94" w:rsidP="00877D94">
      <w:pPr>
        <w:jc w:val="both"/>
        <w:rPr>
          <w:rFonts w:asciiTheme="minorHAnsi" w:hAnsiTheme="minorHAnsi" w:cstheme="minorHAnsi"/>
          <w:highlight w:val="cyan"/>
        </w:rPr>
      </w:pPr>
      <w:r w:rsidRPr="00FC76B5">
        <w:rPr>
          <w:rFonts w:asciiTheme="minorHAnsi" w:hAnsiTheme="minorHAnsi" w:cstheme="minorHAnsi"/>
          <w:highlight w:val="cyan"/>
          <w:lang w:val="en-GB"/>
        </w:rPr>
        <w:t>At the end of the six (6) month timeline, any publication or release will be carried out in line with the duty of confidentiality specified above in article</w:t>
      </w:r>
      <w:r w:rsidR="00E53CF9" w:rsidRPr="00FC76B5">
        <w:rPr>
          <w:rFonts w:asciiTheme="minorHAnsi" w:hAnsiTheme="minorHAnsi" w:cstheme="minorHAnsi"/>
          <w:highlight w:val="cyan"/>
          <w:lang w:val="en-GB"/>
        </w:rPr>
        <w:t> </w:t>
      </w:r>
      <w:r w:rsidR="00BC4459" w:rsidRPr="00FC76B5">
        <w:rPr>
          <w:rFonts w:asciiTheme="minorHAnsi" w:hAnsiTheme="minorHAnsi" w:cstheme="minorHAnsi"/>
          <w:highlight w:val="cyan"/>
          <w:lang w:val="en-GB"/>
        </w:rPr>
        <w:t>9</w:t>
      </w:r>
      <w:r w:rsidRPr="00FC76B5">
        <w:rPr>
          <w:rFonts w:asciiTheme="minorHAnsi" w:hAnsiTheme="minorHAnsi" w:cstheme="minorHAnsi"/>
          <w:highlight w:val="cyan"/>
          <w:lang w:val="en-GB"/>
        </w:rPr>
        <w:t xml:space="preserve">. </w:t>
      </w:r>
    </w:p>
    <w:p w14:paraId="0EBB3B61" w14:textId="77777777" w:rsidR="00877D94" w:rsidRPr="00FC76B5" w:rsidRDefault="00877D94" w:rsidP="00877D94">
      <w:pPr>
        <w:jc w:val="both"/>
        <w:rPr>
          <w:rFonts w:asciiTheme="minorHAnsi" w:hAnsiTheme="minorHAnsi" w:cstheme="minorHAnsi"/>
          <w:highlight w:val="cyan"/>
        </w:rPr>
      </w:pPr>
    </w:p>
    <w:p w14:paraId="3FE1C125" w14:textId="77777777" w:rsidR="00877D94" w:rsidRPr="00FC76B5" w:rsidRDefault="006A1714" w:rsidP="00877D94">
      <w:pPr>
        <w:jc w:val="both"/>
        <w:rPr>
          <w:rFonts w:asciiTheme="minorHAnsi" w:hAnsiTheme="minorHAnsi" w:cstheme="minorHAnsi"/>
          <w:highlight w:val="cyan"/>
        </w:rPr>
      </w:pPr>
      <w:r w:rsidRPr="00FC76B5">
        <w:rPr>
          <w:rFonts w:asciiTheme="minorHAnsi" w:hAnsiTheme="minorHAnsi" w:cstheme="minorHAnsi"/>
          <w:highlight w:val="cyan"/>
          <w:lang w:val="en-GB"/>
        </w:rPr>
        <w:t xml:space="preserve">Furthermore, the other Parties may delay the publication or release by a maximum period of eighteen (18) months after the request, if the information contained in the publication or release should be protected under industrial property. </w:t>
      </w:r>
    </w:p>
    <w:p w14:paraId="52BB782A" w14:textId="77777777" w:rsidR="00877D94" w:rsidRPr="00FC76B5" w:rsidRDefault="00877D94" w:rsidP="00877D94">
      <w:pPr>
        <w:jc w:val="both"/>
        <w:rPr>
          <w:rFonts w:asciiTheme="minorHAnsi" w:hAnsiTheme="minorHAnsi" w:cstheme="minorHAnsi"/>
          <w:highlight w:val="cyan"/>
        </w:rPr>
      </w:pPr>
      <w:r w:rsidRPr="00FC76B5">
        <w:rPr>
          <w:rFonts w:asciiTheme="minorHAnsi" w:hAnsiTheme="minorHAnsi" w:cstheme="minorHAnsi"/>
          <w:highlight w:val="cyan"/>
          <w:lang w:val="en-GB"/>
        </w:rPr>
        <w:t xml:space="preserve">These publications and releases should mention the support provided by each of the Parties in the completion of this work. </w:t>
      </w:r>
    </w:p>
    <w:p w14:paraId="7CFDC749" w14:textId="77777777" w:rsidR="00877D94" w:rsidRPr="00FC76B5" w:rsidRDefault="00877D94" w:rsidP="00877D94">
      <w:pPr>
        <w:jc w:val="both"/>
        <w:rPr>
          <w:rFonts w:asciiTheme="minorHAnsi" w:hAnsiTheme="minorHAnsi" w:cstheme="minorHAnsi"/>
          <w:highlight w:val="cyan"/>
        </w:rPr>
      </w:pPr>
    </w:p>
    <w:p w14:paraId="2ED3282B" w14:textId="77777777" w:rsidR="00877D94" w:rsidRPr="00FC76B5" w:rsidRDefault="00877D94" w:rsidP="00877D94">
      <w:pPr>
        <w:jc w:val="both"/>
        <w:rPr>
          <w:rFonts w:asciiTheme="minorHAnsi" w:hAnsiTheme="minorHAnsi" w:cstheme="minorHAnsi"/>
          <w:highlight w:val="cyan"/>
        </w:rPr>
      </w:pPr>
      <w:r w:rsidRPr="00FC76B5">
        <w:rPr>
          <w:rFonts w:asciiTheme="minorHAnsi" w:hAnsiTheme="minorHAnsi" w:cstheme="minorHAnsi"/>
          <w:highlight w:val="cyan"/>
          <w:lang w:val="en-GB"/>
        </w:rPr>
        <w:t xml:space="preserve">However, the provisions of this article may not interfere with: </w:t>
      </w:r>
    </w:p>
    <w:p w14:paraId="75B8BBC8" w14:textId="77777777" w:rsidR="00877D94" w:rsidRPr="00FC76B5" w:rsidRDefault="00877D94" w:rsidP="00877D94">
      <w:pPr>
        <w:jc w:val="both"/>
        <w:rPr>
          <w:rFonts w:asciiTheme="minorHAnsi" w:hAnsiTheme="minorHAnsi" w:cstheme="minorHAnsi"/>
          <w:highlight w:val="cyan"/>
        </w:rPr>
      </w:pPr>
    </w:p>
    <w:p w14:paraId="4B08D068" w14:textId="77777777" w:rsidR="00877D94" w:rsidRPr="00FC76B5" w:rsidRDefault="00877D94" w:rsidP="00877D94">
      <w:pPr>
        <w:numPr>
          <w:ilvl w:val="0"/>
          <w:numId w:val="6"/>
        </w:numPr>
        <w:ind w:left="284" w:hanging="284"/>
        <w:jc w:val="both"/>
        <w:rPr>
          <w:rFonts w:asciiTheme="minorHAnsi" w:hAnsiTheme="minorHAnsi" w:cstheme="minorHAnsi"/>
          <w:highlight w:val="cyan"/>
        </w:rPr>
      </w:pPr>
      <w:r w:rsidRPr="00FC76B5">
        <w:rPr>
          <w:rFonts w:asciiTheme="minorHAnsi" w:hAnsiTheme="minorHAnsi" w:cstheme="minorHAnsi"/>
          <w:highlight w:val="cyan"/>
          <w:lang w:val="en-GB"/>
        </w:rPr>
        <w:t>the obligations applicable to all individuals involved in producing an activity report to their sending organisation, as this report does not constitute a disclosure as understood by the laws on intellectual property;</w:t>
      </w:r>
    </w:p>
    <w:p w14:paraId="2C2FFD39" w14:textId="08B02499" w:rsidR="00877D94" w:rsidRPr="00FC76B5" w:rsidRDefault="00FC76B5" w:rsidP="00877D94">
      <w:pPr>
        <w:numPr>
          <w:ilvl w:val="0"/>
          <w:numId w:val="6"/>
        </w:numPr>
        <w:ind w:left="284" w:hanging="284"/>
        <w:jc w:val="both"/>
        <w:rPr>
          <w:rFonts w:asciiTheme="minorHAnsi" w:hAnsiTheme="minorHAnsi" w:cstheme="minorHAnsi"/>
          <w:highlight w:val="cyan"/>
        </w:rPr>
      </w:pPr>
      <w:r>
        <w:rPr>
          <w:rFonts w:asciiTheme="minorHAnsi" w:hAnsiTheme="minorHAnsi" w:cstheme="minorHAnsi"/>
          <w:highlight w:val="cyan"/>
          <w:lang w:val="en-GB"/>
        </w:rPr>
        <w:t xml:space="preserve">thesis defense </w:t>
      </w:r>
      <w:r w:rsidR="00877D94" w:rsidRPr="00FC76B5">
        <w:rPr>
          <w:rFonts w:asciiTheme="minorHAnsi" w:hAnsiTheme="minorHAnsi" w:cstheme="minorHAnsi"/>
          <w:highlight w:val="cyan"/>
          <w:lang w:val="en-GB"/>
        </w:rPr>
        <w:t>by researchers whose scientific activities are related to the subject of this Contract.</w:t>
      </w:r>
    </w:p>
    <w:p w14:paraId="48124C92" w14:textId="77777777" w:rsidR="00877D94" w:rsidRPr="00FC76B5" w:rsidRDefault="00877D94" w:rsidP="00877D94">
      <w:pPr>
        <w:numPr>
          <w:ilvl w:val="0"/>
          <w:numId w:val="6"/>
        </w:numPr>
        <w:ind w:left="284" w:hanging="284"/>
        <w:jc w:val="both"/>
        <w:rPr>
          <w:rFonts w:asciiTheme="minorHAnsi" w:hAnsiTheme="minorHAnsi" w:cstheme="minorHAnsi"/>
          <w:highlight w:val="cyan"/>
        </w:rPr>
      </w:pPr>
      <w:r w:rsidRPr="00FC76B5">
        <w:rPr>
          <w:rFonts w:asciiTheme="minorHAnsi" w:hAnsiTheme="minorHAnsi" w:cstheme="minorHAnsi"/>
          <w:highlight w:val="cyan"/>
          <w:lang w:val="en-GB"/>
        </w:rPr>
        <w:t>the protection of the Findings under intellectual property;</w:t>
      </w:r>
    </w:p>
    <w:p w14:paraId="01106737" w14:textId="77777777" w:rsidR="00877D94" w:rsidRPr="00FC76B5" w:rsidRDefault="00877D94" w:rsidP="00877D94">
      <w:pPr>
        <w:numPr>
          <w:ilvl w:val="0"/>
          <w:numId w:val="6"/>
        </w:numPr>
        <w:ind w:left="284" w:hanging="284"/>
        <w:jc w:val="both"/>
        <w:rPr>
          <w:rFonts w:asciiTheme="minorHAnsi" w:hAnsiTheme="minorHAnsi" w:cstheme="minorHAnsi"/>
          <w:highlight w:val="cyan"/>
        </w:rPr>
      </w:pPr>
      <w:r w:rsidRPr="00FC76B5">
        <w:rPr>
          <w:rFonts w:asciiTheme="minorHAnsi" w:hAnsiTheme="minorHAnsi" w:cstheme="minorHAnsi"/>
          <w:highlight w:val="cyan"/>
          <w:lang w:val="en-GB"/>
        </w:rPr>
        <w:t>the researchers’ legal obligation to declare their inventions to their employer, which they invented in accordance with the provisions of article L</w:t>
      </w:r>
      <w:r w:rsidR="00E53CF9" w:rsidRPr="00FC76B5">
        <w:rPr>
          <w:rFonts w:asciiTheme="minorHAnsi" w:hAnsiTheme="minorHAnsi" w:cstheme="minorHAnsi"/>
          <w:highlight w:val="cyan"/>
          <w:lang w:val="en-GB"/>
        </w:rPr>
        <w:t> </w:t>
      </w:r>
      <w:r w:rsidRPr="00FC76B5">
        <w:rPr>
          <w:rFonts w:asciiTheme="minorHAnsi" w:hAnsiTheme="minorHAnsi" w:cstheme="minorHAnsi"/>
          <w:highlight w:val="cyan"/>
          <w:lang w:val="en-GB"/>
        </w:rPr>
        <w:t>611.7 of the Intellectual Property Code.</w:t>
      </w:r>
    </w:p>
    <w:p w14:paraId="6D546B37" w14:textId="77777777" w:rsidR="00877D94" w:rsidRPr="00FC76B5" w:rsidRDefault="00877D94" w:rsidP="00877D94">
      <w:pPr>
        <w:jc w:val="both"/>
        <w:rPr>
          <w:rFonts w:asciiTheme="minorHAnsi" w:hAnsiTheme="minorHAnsi" w:cstheme="minorHAnsi"/>
          <w:highlight w:val="cyan"/>
        </w:rPr>
      </w:pPr>
    </w:p>
    <w:p w14:paraId="5AA20CB3" w14:textId="77777777" w:rsidR="00877D94" w:rsidRPr="00FC76B5" w:rsidRDefault="00877D94" w:rsidP="00877D94">
      <w:pPr>
        <w:jc w:val="both"/>
        <w:rPr>
          <w:rFonts w:asciiTheme="minorHAnsi" w:hAnsiTheme="minorHAnsi" w:cstheme="minorHAnsi"/>
        </w:rPr>
      </w:pPr>
      <w:r w:rsidRPr="00FC76B5">
        <w:rPr>
          <w:rFonts w:asciiTheme="minorHAnsi" w:hAnsiTheme="minorHAnsi" w:cstheme="minorHAnsi"/>
          <w:highlight w:val="cyan"/>
          <w:lang w:val="en-GB"/>
        </w:rPr>
        <w:t>In addition to the mutual commitment to confidentiality made in accordance with the above-mentioned terms, the Parties are committed to maintaining confidentiality with regard to all other types of information belonging to the other Parties which they may have received as a result of contracts with the services of other Parties. The Parties commit to ensuring their employees make the same pledge.</w:t>
      </w:r>
      <w:r w:rsidRPr="00FC76B5">
        <w:rPr>
          <w:rFonts w:asciiTheme="minorHAnsi" w:hAnsiTheme="minorHAnsi" w:cstheme="minorHAnsi"/>
          <w:lang w:val="en-GB"/>
        </w:rPr>
        <w:t xml:space="preserve"> </w:t>
      </w:r>
    </w:p>
    <w:p w14:paraId="15CE0DD1" w14:textId="77777777" w:rsidR="00877D94" w:rsidRPr="00FC76B5" w:rsidRDefault="00877D94" w:rsidP="000A2C5E">
      <w:pPr>
        <w:jc w:val="both"/>
        <w:rPr>
          <w:rFonts w:asciiTheme="minorHAnsi" w:hAnsiTheme="minorHAnsi" w:cstheme="minorHAnsi"/>
        </w:rPr>
      </w:pPr>
    </w:p>
    <w:p w14:paraId="1CF4B5CA" w14:textId="77777777" w:rsidR="00877D94" w:rsidRPr="00FC76B5" w:rsidRDefault="00877D94" w:rsidP="000A2C5E">
      <w:pPr>
        <w:jc w:val="both"/>
        <w:rPr>
          <w:rFonts w:asciiTheme="minorHAnsi" w:hAnsiTheme="minorHAnsi" w:cstheme="minorHAnsi"/>
        </w:rPr>
      </w:pPr>
    </w:p>
    <w:p w14:paraId="18CA8C3F" w14:textId="77777777" w:rsidR="0081168D" w:rsidRDefault="0081168D" w:rsidP="000A2C5E">
      <w:pPr>
        <w:jc w:val="both"/>
        <w:rPr>
          <w:rFonts w:asciiTheme="minorHAnsi" w:hAnsiTheme="minorHAnsi" w:cstheme="minorHAnsi"/>
          <w:b/>
          <w:bCs/>
          <w:lang w:val="en-GB"/>
        </w:rPr>
      </w:pPr>
    </w:p>
    <w:p w14:paraId="622A8E37" w14:textId="77777777" w:rsidR="0081168D" w:rsidRDefault="0081168D" w:rsidP="000A2C5E">
      <w:pPr>
        <w:jc w:val="both"/>
        <w:rPr>
          <w:rFonts w:asciiTheme="minorHAnsi" w:hAnsiTheme="minorHAnsi" w:cstheme="minorHAnsi"/>
          <w:b/>
          <w:bCs/>
          <w:lang w:val="en-GB"/>
        </w:rPr>
      </w:pPr>
    </w:p>
    <w:p w14:paraId="72EEB5F6" w14:textId="27E6F3FA" w:rsidR="00C123E1" w:rsidRPr="00CF56C4" w:rsidRDefault="00CF56C4" w:rsidP="000A2C5E">
      <w:pPr>
        <w:jc w:val="both"/>
        <w:rPr>
          <w:rFonts w:asciiTheme="minorHAnsi" w:hAnsiTheme="minorHAnsi" w:cstheme="minorHAnsi"/>
          <w:b/>
        </w:rPr>
      </w:pPr>
      <w:r>
        <w:rPr>
          <w:rFonts w:asciiTheme="minorHAnsi" w:hAnsiTheme="minorHAnsi" w:cstheme="minorHAnsi"/>
          <w:b/>
          <w:bCs/>
          <w:lang w:val="en-GB"/>
        </w:rPr>
        <w:lastRenderedPageBreak/>
        <w:t>Article</w:t>
      </w:r>
      <w:r w:rsidR="00E53CF9">
        <w:rPr>
          <w:rFonts w:asciiTheme="minorHAnsi" w:hAnsiTheme="minorHAnsi" w:cstheme="minorHAnsi"/>
          <w:b/>
          <w:bCs/>
          <w:lang w:val="en-GB"/>
        </w:rPr>
        <w:t> </w:t>
      </w:r>
      <w:r>
        <w:rPr>
          <w:rFonts w:asciiTheme="minorHAnsi" w:hAnsiTheme="minorHAnsi" w:cstheme="minorHAnsi"/>
          <w:b/>
          <w:bCs/>
          <w:lang w:val="en-GB"/>
        </w:rPr>
        <w:t>10: Insurance/Accidents at work</w:t>
      </w:r>
    </w:p>
    <w:p w14:paraId="4AC78551" w14:textId="77777777" w:rsidR="00CF56C4" w:rsidRDefault="00CF56C4" w:rsidP="000A2C5E">
      <w:pPr>
        <w:jc w:val="both"/>
        <w:rPr>
          <w:rFonts w:asciiTheme="minorHAnsi" w:hAnsiTheme="minorHAnsi" w:cstheme="minorHAnsi"/>
        </w:rPr>
      </w:pPr>
    </w:p>
    <w:p w14:paraId="63526471" w14:textId="193E7AAC" w:rsidR="00C123E1" w:rsidRDefault="001B12E1" w:rsidP="000A2C5E">
      <w:pPr>
        <w:jc w:val="both"/>
        <w:rPr>
          <w:rFonts w:asciiTheme="minorHAnsi" w:hAnsiTheme="minorHAnsi" w:cstheme="minorHAnsi"/>
        </w:rPr>
      </w:pPr>
      <w:r w:rsidRPr="0081168D">
        <w:rPr>
          <w:rFonts w:asciiTheme="minorHAnsi" w:hAnsiTheme="minorHAnsi" w:cstheme="minorHAnsi"/>
          <w:highlight w:val="cyan"/>
          <w:lang w:val="en-GB"/>
        </w:rPr>
        <w:t>Mr/Mrs</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noProof/>
          <w:lang w:val="en-GB"/>
        </w:rPr>
        <w:t>     </w:t>
      </w:r>
      <w:r>
        <w:rPr>
          <w:rFonts w:asciiTheme="minorHAnsi" w:hAnsiTheme="minorHAnsi" w:cstheme="minorHAnsi"/>
          <w:lang w:val="en-GB"/>
        </w:rPr>
        <w:fldChar w:fldCharType="end"/>
      </w:r>
      <w:r>
        <w:rPr>
          <w:rFonts w:asciiTheme="minorHAnsi" w:hAnsiTheme="minorHAnsi" w:cstheme="minorHAnsi"/>
          <w:lang w:val="en-GB"/>
        </w:rPr>
        <w:t xml:space="preserve"> commits to taking out “public liability” insurance</w:t>
      </w:r>
      <w:r w:rsidR="0081168D">
        <w:rPr>
          <w:rFonts w:asciiTheme="minorHAnsi" w:hAnsiTheme="minorHAnsi" w:cstheme="minorHAnsi"/>
          <w:lang w:val="en-GB"/>
        </w:rPr>
        <w:t>,</w:t>
      </w:r>
      <w:r>
        <w:rPr>
          <w:rFonts w:asciiTheme="minorHAnsi" w:hAnsiTheme="minorHAnsi" w:cstheme="minorHAnsi"/>
          <w:lang w:val="en-GB"/>
        </w:rPr>
        <w:t xml:space="preserve"> which is attached to the host agreement. UCA has taken out “public liability” insurance for its laboratories, which covers </w:t>
      </w:r>
      <w:r w:rsidR="0081168D">
        <w:rPr>
          <w:rFonts w:asciiTheme="minorHAnsi" w:hAnsiTheme="minorHAnsi" w:cstheme="minorHAnsi"/>
          <w:lang w:val="en-GB"/>
        </w:rPr>
        <w:t>damages, which</w:t>
      </w:r>
      <w:r>
        <w:rPr>
          <w:rFonts w:asciiTheme="minorHAnsi" w:hAnsiTheme="minorHAnsi" w:cstheme="minorHAnsi"/>
          <w:lang w:val="en-GB"/>
        </w:rPr>
        <w:t xml:space="preserve"> may be caused by temporary host staff working in the laboratories on a voluntary basis.</w:t>
      </w:r>
    </w:p>
    <w:p w14:paraId="6AE43218" w14:textId="77777777" w:rsidR="00CF56C4" w:rsidRPr="00CF56C4" w:rsidRDefault="00CF56C4" w:rsidP="000A2C5E">
      <w:pPr>
        <w:jc w:val="both"/>
        <w:rPr>
          <w:rFonts w:asciiTheme="minorHAnsi" w:hAnsiTheme="minorHAnsi" w:cstheme="minorHAnsi"/>
        </w:rPr>
      </w:pPr>
    </w:p>
    <w:p w14:paraId="4F62A3E6" w14:textId="7ED11C6F" w:rsidR="00A149D7" w:rsidRPr="00CF56C4" w:rsidRDefault="009B5890" w:rsidP="000A2C5E">
      <w:pPr>
        <w:jc w:val="both"/>
        <w:rPr>
          <w:rFonts w:asciiTheme="minorHAnsi" w:hAnsiTheme="minorHAnsi" w:cstheme="minorHAnsi"/>
        </w:rPr>
      </w:pPr>
      <w:r>
        <w:rPr>
          <w:rFonts w:asciiTheme="minorHAnsi" w:hAnsiTheme="minorHAnsi" w:cstheme="minorHAnsi"/>
          <w:lang w:val="en-GB"/>
        </w:rPr>
        <w:t>In addition, the researcher who has been invited to the laboratory commits to take out voluntary insurance</w:t>
      </w:r>
      <w:r w:rsidR="0081168D">
        <w:rPr>
          <w:rFonts w:asciiTheme="minorHAnsi" w:hAnsiTheme="minorHAnsi" w:cstheme="minorHAnsi"/>
          <w:lang w:val="en-GB"/>
        </w:rPr>
        <w:t>,</w:t>
      </w:r>
      <w:r>
        <w:rPr>
          <w:rFonts w:asciiTheme="minorHAnsi" w:hAnsiTheme="minorHAnsi" w:cstheme="minorHAnsi"/>
          <w:lang w:val="en-GB"/>
        </w:rPr>
        <w:t xml:space="preserve"> which covers the risk of accidents at work and work-related illnesses under article L 743-1 of the Social Security Code, provided it is not already covered by their main occupation in their </w:t>
      </w:r>
      <w:r w:rsidR="0081168D">
        <w:rPr>
          <w:rFonts w:asciiTheme="minorHAnsi" w:hAnsiTheme="minorHAnsi" w:cstheme="minorHAnsi"/>
          <w:lang w:val="en-GB"/>
        </w:rPr>
        <w:t>home</w:t>
      </w:r>
      <w:r>
        <w:rPr>
          <w:rFonts w:asciiTheme="minorHAnsi" w:hAnsiTheme="minorHAnsi" w:cstheme="minorHAnsi"/>
          <w:lang w:val="en-GB"/>
        </w:rPr>
        <w:t xml:space="preserve"> organisation.</w:t>
      </w:r>
    </w:p>
    <w:p w14:paraId="16369F06" w14:textId="77777777" w:rsidR="00C123E1" w:rsidRDefault="00C123E1" w:rsidP="000A2C5E">
      <w:pPr>
        <w:jc w:val="both"/>
        <w:rPr>
          <w:rFonts w:asciiTheme="minorHAnsi" w:hAnsiTheme="minorHAnsi" w:cstheme="minorHAnsi"/>
        </w:rPr>
      </w:pPr>
    </w:p>
    <w:p w14:paraId="487F754F" w14:textId="77777777" w:rsidR="0040162D" w:rsidRPr="00CF56C4" w:rsidRDefault="0040162D" w:rsidP="0040162D">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11: Termination</w:t>
      </w:r>
    </w:p>
    <w:p w14:paraId="5CC42027" w14:textId="77777777" w:rsidR="0040162D" w:rsidRDefault="0040162D" w:rsidP="000A2C5E">
      <w:pPr>
        <w:jc w:val="both"/>
        <w:rPr>
          <w:rFonts w:asciiTheme="minorHAnsi" w:hAnsiTheme="minorHAnsi" w:cstheme="minorHAnsi"/>
        </w:rPr>
      </w:pPr>
    </w:p>
    <w:p w14:paraId="6B126ACE" w14:textId="4C6EB7AB" w:rsidR="0040162D" w:rsidRPr="0040162D" w:rsidRDefault="0040162D" w:rsidP="0040162D">
      <w:pPr>
        <w:jc w:val="both"/>
        <w:rPr>
          <w:rFonts w:ascii="Calibri" w:hAnsi="Calibri"/>
        </w:rPr>
      </w:pPr>
      <w:r>
        <w:rPr>
          <w:rFonts w:ascii="Calibri" w:hAnsi="Calibri"/>
          <w:lang w:val="en-GB"/>
        </w:rPr>
        <w:t xml:space="preserve">The Contract may be legally terminated in the event of a breach of contract by one of the Parties or of one or several of the obligations set out in the Contract’s clauses. This termination will only become effective after </w:t>
      </w:r>
      <w:r>
        <w:rPr>
          <w:rFonts w:ascii="Calibri" w:hAnsi="Calibri"/>
          <w:lang w:val="en-GB"/>
        </w:rPr>
        <w:fldChar w:fldCharType="begin">
          <w:ffData>
            <w:name w:val="Texte1"/>
            <w:enabled/>
            <w:calcOnExit w:val="0"/>
            <w:textInput/>
          </w:ffData>
        </w:fldChar>
      </w:r>
      <w:r>
        <w:rPr>
          <w:rFonts w:asciiTheme="minorHAnsi" w:hAnsiTheme="minorHAnsi"/>
          <w:lang w:val="en-GB"/>
        </w:rPr>
        <w:instrText xml:space="preserve"> FORMTEXT </w:instrText>
      </w:r>
      <w:r>
        <w:rPr>
          <w:rFonts w:ascii="Calibri" w:hAnsi="Calibri"/>
          <w:lang w:val="en-GB"/>
        </w:rPr>
      </w:r>
      <w:r>
        <w:rPr>
          <w:rFonts w:ascii="Calibri" w:hAnsi="Calibri"/>
          <w:lang w:val="en-GB"/>
        </w:rPr>
        <w:fldChar w:fldCharType="separate"/>
      </w:r>
      <w:r>
        <w:rPr>
          <w:rFonts w:asciiTheme="minorHAnsi" w:hAnsiTheme="minorHAnsi"/>
          <w:noProof/>
          <w:lang w:val="en-GB"/>
        </w:rPr>
        <w:t>     </w:t>
      </w:r>
      <w:r>
        <w:rPr>
          <w:rFonts w:ascii="Calibri" w:hAnsi="Calibri"/>
          <w:lang w:val="en-GB"/>
        </w:rPr>
        <w:fldChar w:fldCharType="end"/>
      </w:r>
      <w:r>
        <w:rPr>
          <w:rFonts w:ascii="Calibri" w:hAnsi="Calibri"/>
          <w:lang w:val="en-GB"/>
        </w:rPr>
        <w:t xml:space="preserve"> (</w:t>
      </w:r>
      <w:r>
        <w:rPr>
          <w:rFonts w:ascii="Calibri" w:hAnsi="Calibri"/>
          <w:lang w:val="en-GB"/>
        </w:rPr>
        <w:fldChar w:fldCharType="begin">
          <w:ffData>
            <w:name w:val="Texte1"/>
            <w:enabled/>
            <w:calcOnExit w:val="0"/>
            <w:textInput/>
          </w:ffData>
        </w:fldChar>
      </w:r>
      <w:r>
        <w:rPr>
          <w:rFonts w:asciiTheme="minorHAnsi" w:hAnsiTheme="minorHAnsi"/>
          <w:lang w:val="en-GB"/>
        </w:rPr>
        <w:instrText xml:space="preserve"> FORMTEXT </w:instrText>
      </w:r>
      <w:r>
        <w:rPr>
          <w:rFonts w:ascii="Calibri" w:hAnsi="Calibri"/>
          <w:lang w:val="en-GB"/>
        </w:rPr>
      </w:r>
      <w:r>
        <w:rPr>
          <w:rFonts w:ascii="Calibri" w:hAnsi="Calibri"/>
          <w:lang w:val="en-GB"/>
        </w:rPr>
        <w:fldChar w:fldCharType="separate"/>
      </w:r>
      <w:r>
        <w:rPr>
          <w:rFonts w:asciiTheme="minorHAnsi" w:hAnsiTheme="minorHAnsi"/>
          <w:noProof/>
          <w:lang w:val="en-GB"/>
        </w:rPr>
        <w:t>     </w:t>
      </w:r>
      <w:r>
        <w:rPr>
          <w:rFonts w:ascii="Calibri" w:hAnsi="Calibri"/>
          <w:lang w:val="en-GB"/>
        </w:rPr>
        <w:fldChar w:fldCharType="end"/>
      </w:r>
      <w:r>
        <w:rPr>
          <w:rFonts w:ascii="Calibri" w:hAnsi="Calibri"/>
          <w:lang w:val="en-GB"/>
        </w:rPr>
        <w:t xml:space="preserve">) days </w:t>
      </w:r>
      <w:r>
        <w:rPr>
          <w:rFonts w:ascii="Calibri" w:hAnsi="Calibri"/>
          <w:highlight w:val="cyan"/>
          <w:lang w:val="en-GB"/>
        </w:rPr>
        <w:t>(adapt according to the duration of the contract)</w:t>
      </w:r>
      <w:r>
        <w:rPr>
          <w:rFonts w:ascii="Calibri" w:hAnsi="Calibri"/>
          <w:lang w:val="en-GB"/>
        </w:rPr>
        <w:t xml:space="preserve"> after the complaining Party has sent a registered letter with a request for acknowledgement of receipt, outlining why they are making the complaint, </w:t>
      </w:r>
      <w:r w:rsidR="0081168D">
        <w:rPr>
          <w:rFonts w:ascii="Calibri" w:hAnsi="Calibri"/>
          <w:lang w:val="en-GB"/>
        </w:rPr>
        <w:t>u</w:t>
      </w:r>
      <w:r w:rsidR="00BC4459">
        <w:rPr>
          <w:rFonts w:ascii="Calibri" w:hAnsi="Calibri"/>
          <w:lang w:val="en-GB"/>
        </w:rPr>
        <w:t>nless within that period the defaulting party has satisfied their obligations or has demonstrated proof of an impediment resulting from a case of force majeure</w:t>
      </w:r>
    </w:p>
    <w:p w14:paraId="3C985D98" w14:textId="77777777" w:rsidR="0040162D" w:rsidRPr="0040162D" w:rsidRDefault="0040162D" w:rsidP="0040162D">
      <w:pPr>
        <w:jc w:val="both"/>
        <w:rPr>
          <w:rFonts w:ascii="Calibri" w:hAnsi="Calibri"/>
        </w:rPr>
      </w:pPr>
      <w:r>
        <w:rPr>
          <w:rFonts w:ascii="Calibri" w:hAnsi="Calibri"/>
          <w:lang w:val="en-GB"/>
        </w:rPr>
        <w:t xml:space="preserve">Termination of the Contract does not excuse the defaulting Party from fulfilling its contractual obligations until the termination comes into effect and this Party is liable for the damages eventually suffered by the complaining Party as a result of the early termination. </w:t>
      </w:r>
    </w:p>
    <w:p w14:paraId="5AC4F15C" w14:textId="77777777" w:rsidR="00977174" w:rsidRDefault="00977174" w:rsidP="000A2C5E">
      <w:pPr>
        <w:jc w:val="both"/>
        <w:rPr>
          <w:rFonts w:asciiTheme="minorHAnsi" w:hAnsiTheme="minorHAnsi" w:cstheme="minorHAnsi"/>
        </w:rPr>
      </w:pPr>
    </w:p>
    <w:p w14:paraId="506C2B17" w14:textId="77777777" w:rsidR="00977174" w:rsidRPr="00CF56C4" w:rsidRDefault="00977174" w:rsidP="000A2C5E">
      <w:pPr>
        <w:jc w:val="both"/>
        <w:rPr>
          <w:rFonts w:asciiTheme="minorHAnsi" w:hAnsiTheme="minorHAnsi" w:cstheme="minorHAnsi"/>
        </w:rPr>
      </w:pPr>
    </w:p>
    <w:p w14:paraId="60BDF4EF" w14:textId="77777777" w:rsidR="00C123E1" w:rsidRPr="00CF56C4" w:rsidRDefault="0040162D" w:rsidP="000A2C5E">
      <w:pPr>
        <w:jc w:val="both"/>
        <w:rPr>
          <w:rFonts w:asciiTheme="minorHAnsi" w:hAnsiTheme="minorHAnsi" w:cstheme="minorHAnsi"/>
          <w:b/>
        </w:rPr>
      </w:pPr>
      <w:r>
        <w:rPr>
          <w:rFonts w:asciiTheme="minorHAnsi" w:hAnsiTheme="minorHAnsi" w:cstheme="minorHAnsi"/>
          <w:b/>
          <w:bCs/>
          <w:lang w:val="en-GB"/>
        </w:rPr>
        <w:t>Article</w:t>
      </w:r>
      <w:r w:rsidR="00E53CF9">
        <w:rPr>
          <w:rFonts w:asciiTheme="minorHAnsi" w:hAnsiTheme="minorHAnsi" w:cstheme="minorHAnsi"/>
          <w:b/>
          <w:bCs/>
          <w:lang w:val="en-GB"/>
        </w:rPr>
        <w:t> </w:t>
      </w:r>
      <w:r>
        <w:rPr>
          <w:rFonts w:asciiTheme="minorHAnsi" w:hAnsiTheme="minorHAnsi" w:cstheme="minorHAnsi"/>
          <w:b/>
          <w:bCs/>
          <w:lang w:val="en-GB"/>
        </w:rPr>
        <w:t>12: Disputes</w:t>
      </w:r>
    </w:p>
    <w:p w14:paraId="726A5E05" w14:textId="77777777" w:rsidR="0040162D" w:rsidRDefault="0040162D" w:rsidP="000A2C5E">
      <w:pPr>
        <w:jc w:val="both"/>
        <w:rPr>
          <w:rFonts w:asciiTheme="minorHAnsi" w:hAnsiTheme="minorHAnsi" w:cstheme="minorHAnsi"/>
        </w:rPr>
      </w:pPr>
    </w:p>
    <w:p w14:paraId="75A5E6EA" w14:textId="77777777" w:rsidR="00C123E1" w:rsidRPr="00CF56C4" w:rsidRDefault="00C123E1" w:rsidP="000A2C5E">
      <w:pPr>
        <w:jc w:val="both"/>
        <w:rPr>
          <w:rFonts w:asciiTheme="minorHAnsi" w:hAnsiTheme="minorHAnsi" w:cstheme="minorHAnsi"/>
        </w:rPr>
      </w:pPr>
      <w:r>
        <w:rPr>
          <w:rFonts w:asciiTheme="minorHAnsi" w:hAnsiTheme="minorHAnsi" w:cstheme="minorHAnsi"/>
          <w:lang w:val="en-GB"/>
        </w:rPr>
        <w:t>All disputes related to the interpretation or implementation of the Contract will be resolved amicably as far as possible.</w:t>
      </w:r>
    </w:p>
    <w:p w14:paraId="78989E02" w14:textId="77777777" w:rsidR="00C123E1" w:rsidRPr="00CF56C4" w:rsidRDefault="00C123E1" w:rsidP="00C860C0">
      <w:pPr>
        <w:rPr>
          <w:rFonts w:asciiTheme="minorHAnsi" w:hAnsiTheme="minorHAnsi" w:cstheme="minorHAnsi"/>
          <w:b/>
          <w:u w:val="single"/>
        </w:rPr>
      </w:pPr>
    </w:p>
    <w:p w14:paraId="11F2AE70" w14:textId="77777777" w:rsidR="00AE55C5" w:rsidRPr="00CF56C4" w:rsidRDefault="00AE55C5" w:rsidP="00C860C0">
      <w:pPr>
        <w:rPr>
          <w:rFonts w:asciiTheme="minorHAnsi" w:hAnsiTheme="minorHAnsi" w:cstheme="minorHAnsi"/>
          <w:b/>
          <w:u w:val="single"/>
        </w:rPr>
      </w:pPr>
    </w:p>
    <w:p w14:paraId="261AADF8" w14:textId="78C570F0" w:rsidR="00C123E1" w:rsidRPr="00CF56C4" w:rsidRDefault="0040162D" w:rsidP="00C860C0">
      <w:pPr>
        <w:rPr>
          <w:rFonts w:asciiTheme="minorHAnsi" w:hAnsiTheme="minorHAnsi" w:cstheme="minorHAnsi"/>
        </w:rPr>
      </w:pPr>
      <w:r>
        <w:rPr>
          <w:rFonts w:asciiTheme="minorHAnsi" w:hAnsiTheme="minorHAnsi" w:cstheme="minorHAnsi"/>
          <w:lang w:val="en-GB"/>
        </w:rPr>
        <w:t xml:space="preserve">The Contract </w:t>
      </w:r>
      <w:r w:rsidR="0081168D">
        <w:rPr>
          <w:rFonts w:asciiTheme="minorHAnsi" w:hAnsiTheme="minorHAnsi" w:cstheme="minorHAnsi"/>
          <w:lang w:val="en-GB"/>
        </w:rPr>
        <w:t>gathers a</w:t>
      </w:r>
      <w:r>
        <w:rPr>
          <w:rFonts w:asciiTheme="minorHAnsi" w:hAnsiTheme="minorHAnsi" w:cstheme="minorHAnsi"/>
          <w:lang w:val="en-GB"/>
        </w:rPr>
        <w:t>ll of its articles and annexes:</w:t>
      </w:r>
    </w:p>
    <w:p w14:paraId="6890CE2B" w14:textId="77777777" w:rsidR="00AE55C5" w:rsidRPr="00CF56C4" w:rsidRDefault="00AE55C5" w:rsidP="00C860C0">
      <w:pPr>
        <w:rPr>
          <w:rFonts w:asciiTheme="minorHAnsi" w:hAnsiTheme="minorHAnsi" w:cstheme="minorHAnsi"/>
        </w:rPr>
      </w:pPr>
      <w:r>
        <w:rPr>
          <w:rFonts w:asciiTheme="minorHAnsi" w:hAnsiTheme="minorHAnsi" w:cstheme="minorHAnsi"/>
          <w:lang w:val="en-GB"/>
        </w:rPr>
        <w:t>Annex 1: Agreement on the assignment of rights</w:t>
      </w:r>
    </w:p>
    <w:p w14:paraId="164247FA" w14:textId="4CA4558B" w:rsidR="00AE55C5" w:rsidRPr="00CF56C4" w:rsidRDefault="00AE55C5" w:rsidP="00C860C0">
      <w:pPr>
        <w:rPr>
          <w:rFonts w:asciiTheme="minorHAnsi" w:hAnsiTheme="minorHAnsi" w:cstheme="minorHAnsi"/>
        </w:rPr>
      </w:pPr>
      <w:r>
        <w:rPr>
          <w:rFonts w:asciiTheme="minorHAnsi" w:hAnsiTheme="minorHAnsi" w:cstheme="minorHAnsi"/>
          <w:lang w:val="en-GB"/>
        </w:rPr>
        <w:t xml:space="preserve">Annex 2: </w:t>
      </w:r>
      <w:r w:rsidR="0081168D">
        <w:rPr>
          <w:rFonts w:asciiTheme="minorHAnsi" w:hAnsiTheme="minorHAnsi" w:cstheme="minorHAnsi"/>
          <w:lang w:val="en-GB"/>
        </w:rPr>
        <w:t>Rules of procedure</w:t>
      </w:r>
    </w:p>
    <w:p w14:paraId="07CFFB12" w14:textId="04A2DF14" w:rsidR="00AE55C5" w:rsidRPr="00CF56C4" w:rsidRDefault="00AE55C5" w:rsidP="00C860C0">
      <w:pPr>
        <w:rPr>
          <w:rFonts w:asciiTheme="minorHAnsi" w:hAnsiTheme="minorHAnsi" w:cstheme="minorHAnsi"/>
        </w:rPr>
      </w:pPr>
      <w:r>
        <w:rPr>
          <w:rFonts w:asciiTheme="minorHAnsi" w:hAnsiTheme="minorHAnsi" w:cstheme="minorHAnsi"/>
          <w:lang w:val="en-GB"/>
        </w:rPr>
        <w:t xml:space="preserve">Annex 3: Acknowledgement of the </w:t>
      </w:r>
      <w:r w:rsidR="0081168D">
        <w:rPr>
          <w:rFonts w:asciiTheme="minorHAnsi" w:hAnsiTheme="minorHAnsi" w:cstheme="minorHAnsi"/>
          <w:lang w:val="en-GB"/>
        </w:rPr>
        <w:t>rules of procedure</w:t>
      </w:r>
    </w:p>
    <w:p w14:paraId="50DF8C53" w14:textId="77777777" w:rsidR="00AE55C5" w:rsidRDefault="00AE55C5" w:rsidP="00C860C0">
      <w:pPr>
        <w:rPr>
          <w:rFonts w:asciiTheme="minorHAnsi" w:hAnsiTheme="minorHAnsi" w:cstheme="minorHAnsi"/>
        </w:rPr>
      </w:pPr>
      <w:r>
        <w:rPr>
          <w:rFonts w:asciiTheme="minorHAnsi" w:hAnsiTheme="minorHAnsi" w:cstheme="minorHAnsi"/>
          <w:lang w:val="en-GB"/>
        </w:rPr>
        <w:t>Annex 4: Information sheet (to be delivered electronically)</w:t>
      </w:r>
    </w:p>
    <w:p w14:paraId="2B171B21" w14:textId="77777777" w:rsidR="00C633A1" w:rsidRPr="00CF56C4" w:rsidRDefault="00C633A1" w:rsidP="00C860C0">
      <w:pPr>
        <w:rPr>
          <w:rFonts w:asciiTheme="minorHAnsi" w:hAnsiTheme="minorHAnsi" w:cstheme="minorHAnsi"/>
        </w:rPr>
      </w:pPr>
      <w:r>
        <w:rPr>
          <w:rFonts w:asciiTheme="minorHAnsi" w:hAnsiTheme="minorHAnsi" w:cstheme="minorHAnsi"/>
          <w:lang w:val="en-GB"/>
        </w:rPr>
        <w:t xml:space="preserve">Annex 5: Proof of insurance for </w:t>
      </w:r>
      <w:r w:rsidRPr="0081168D">
        <w:rPr>
          <w:rFonts w:asciiTheme="minorHAnsi" w:hAnsiTheme="minorHAnsi" w:cstheme="minorHAnsi"/>
          <w:highlight w:val="cyan"/>
          <w:lang w:val="en-GB"/>
        </w:rPr>
        <w:t>Mr/Ms</w:t>
      </w:r>
      <w:r>
        <w:rPr>
          <w:rFonts w:asciiTheme="minorHAnsi" w:hAnsiTheme="minorHAnsi" w:cstheme="minorHAnsi"/>
          <w:lang w:val="en-GB"/>
        </w:rPr>
        <w:t xml:space="preserve"> </w:t>
      </w: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1D6FFC2A" w14:textId="77777777" w:rsidR="0051250A" w:rsidRPr="00CF56C4" w:rsidRDefault="0051250A" w:rsidP="00C123E1">
      <w:pPr>
        <w:jc w:val="right"/>
        <w:rPr>
          <w:rFonts w:asciiTheme="minorHAnsi" w:hAnsiTheme="minorHAnsi" w:cstheme="minorHAnsi"/>
        </w:rPr>
      </w:pPr>
    </w:p>
    <w:p w14:paraId="6C29888F" w14:textId="76798023" w:rsidR="00C860C0" w:rsidRPr="00CF56C4" w:rsidRDefault="00C860C0" w:rsidP="00C123E1">
      <w:pPr>
        <w:jc w:val="right"/>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BC4459">
        <w:rPr>
          <w:rFonts w:asciiTheme="minorHAnsi" w:hAnsiTheme="minorHAnsi" w:cstheme="minorHAnsi"/>
          <w:lang w:val="en-GB"/>
        </w:rPr>
        <w:t>I</w:t>
      </w:r>
      <w:r>
        <w:rPr>
          <w:rFonts w:asciiTheme="minorHAnsi" w:hAnsiTheme="minorHAnsi" w:cstheme="minorHAnsi"/>
          <w:lang w:val="en-GB"/>
        </w:rPr>
        <w:t xml:space="preserve">n </w:t>
      </w:r>
      <w:r w:rsidR="00AC09D4">
        <w:rPr>
          <w:rFonts w:asciiTheme="minorHAnsi" w:hAnsiTheme="minorHAnsi" w:cstheme="minorHAnsi"/>
          <w:lang w:val="en-GB"/>
        </w:rPr>
        <w:t>Clermont-Ferrand</w:t>
      </w:r>
      <w:r>
        <w:rPr>
          <w:rFonts w:asciiTheme="minorHAnsi" w:hAnsiTheme="minorHAnsi" w:cstheme="minorHAnsi"/>
          <w:lang w:val="en-GB"/>
        </w:rPr>
        <w:t xml:space="preserve">, on </w:t>
      </w:r>
      <w:r>
        <w:rPr>
          <w:rFonts w:asciiTheme="minorHAnsi" w:hAnsiTheme="minorHAnsi" w:cstheme="minorHAnsi"/>
          <w:highlight w:val="cyan"/>
          <w:lang w:val="en-GB"/>
        </w:rPr>
        <w:fldChar w:fldCharType="begin">
          <w:ffData>
            <w:name w:val="Texte1"/>
            <w:enabled/>
            <w:calcOnExit w:val="0"/>
            <w:textInput/>
          </w:ffData>
        </w:fldChar>
      </w:r>
      <w:r>
        <w:rPr>
          <w:rFonts w:asciiTheme="minorHAnsi" w:hAnsiTheme="minorHAnsi" w:cstheme="minorHAnsi"/>
          <w:highlight w:val="cyan"/>
          <w:lang w:val="en-GB"/>
        </w:rPr>
        <w:instrText xml:space="preserve"> FORMTEXT </w:instrText>
      </w:r>
      <w:r>
        <w:rPr>
          <w:rFonts w:asciiTheme="minorHAnsi" w:hAnsiTheme="minorHAnsi" w:cstheme="minorHAnsi"/>
          <w:highlight w:val="cyan"/>
          <w:lang w:val="en-GB"/>
        </w:rPr>
      </w:r>
      <w:r>
        <w:rPr>
          <w:rFonts w:asciiTheme="minorHAnsi" w:hAnsiTheme="minorHAnsi" w:cstheme="minorHAnsi"/>
          <w:highlight w:val="cyan"/>
          <w:lang w:val="en-GB"/>
        </w:rPr>
        <w:fldChar w:fldCharType="separate"/>
      </w:r>
      <w:r>
        <w:rPr>
          <w:rFonts w:asciiTheme="minorHAnsi" w:hAnsiTheme="minorHAnsi" w:cstheme="minorHAnsi"/>
          <w:noProof/>
          <w:highlight w:val="cyan"/>
          <w:lang w:val="en-GB"/>
        </w:rPr>
        <w:t>     </w:t>
      </w:r>
      <w:r>
        <w:rPr>
          <w:rFonts w:asciiTheme="minorHAnsi" w:hAnsiTheme="minorHAnsi" w:cstheme="minorHAnsi"/>
          <w:highlight w:val="cyan"/>
          <w:lang w:val="en-GB"/>
        </w:rPr>
        <w:fldChar w:fldCharType="end"/>
      </w:r>
    </w:p>
    <w:p w14:paraId="1068C3B9" w14:textId="77777777" w:rsidR="00C860C0" w:rsidRPr="00CF56C4" w:rsidRDefault="00C123E1" w:rsidP="00C123E1">
      <w:pPr>
        <w:jc w:val="right"/>
        <w:rPr>
          <w:rFonts w:asciiTheme="minorHAnsi" w:hAnsiTheme="minorHAnsi" w:cstheme="minorHAnsi"/>
        </w:rPr>
      </w:pP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in 3 original copies</w:t>
      </w:r>
    </w:p>
    <w:p w14:paraId="6FB05BF9" w14:textId="648D76AB" w:rsidR="0081168D" w:rsidRDefault="0081168D">
      <w:pPr>
        <w:rPr>
          <w:rFonts w:asciiTheme="minorHAnsi" w:hAnsiTheme="minorHAnsi" w:cstheme="minorHAnsi"/>
          <w:highlight w:val="cyan"/>
          <w:lang w:val="en-GB"/>
        </w:rPr>
      </w:pPr>
    </w:p>
    <w:p w14:paraId="30B19B44" w14:textId="193C1612" w:rsidR="00C860C0" w:rsidRDefault="00C2660D" w:rsidP="00C860C0">
      <w:pPr>
        <w:jc w:val="both"/>
        <w:rPr>
          <w:rFonts w:asciiTheme="minorHAnsi" w:hAnsiTheme="minorHAnsi" w:cstheme="minorHAnsi"/>
          <w:lang w:val="en-GB"/>
        </w:rPr>
      </w:pPr>
      <w:r>
        <w:rPr>
          <w:rFonts w:asciiTheme="minorHAnsi" w:hAnsiTheme="minorHAnsi" w:cstheme="minorHAnsi"/>
          <w:highlight w:val="cyan"/>
          <w:lang w:val="en-GB"/>
        </w:rPr>
        <w:t>add the employee’s employer if necessary + no. of copies</w:t>
      </w:r>
    </w:p>
    <w:p w14:paraId="31276F41" w14:textId="77777777" w:rsidR="0081168D" w:rsidRPr="00CF56C4" w:rsidRDefault="0081168D" w:rsidP="00C860C0">
      <w:pPr>
        <w:jc w:val="both"/>
        <w:rPr>
          <w:rFonts w:asciiTheme="minorHAnsi" w:hAnsiTheme="minorHAnsi" w:cstheme="minorHAnsi"/>
        </w:rPr>
      </w:pPr>
    </w:p>
    <w:p w14:paraId="289E3A60" w14:textId="219DE45F" w:rsidR="00C123E1" w:rsidRDefault="00C123E1">
      <w:pPr>
        <w:rPr>
          <w:rFonts w:asciiTheme="minorHAnsi" w:hAnsiTheme="minorHAnsi" w:cstheme="minorHAnsi"/>
        </w:rPr>
      </w:pPr>
    </w:p>
    <w:p w14:paraId="52DA7959" w14:textId="77777777" w:rsidR="0081168D" w:rsidRDefault="0081168D">
      <w:pPr>
        <w:rPr>
          <w:rFonts w:asciiTheme="minorHAnsi" w:hAnsiTheme="minorHAnsi" w:cstheme="minorHAnsi"/>
        </w:rPr>
        <w:sectPr w:rsidR="0081168D" w:rsidSect="0081168D">
          <w:headerReference w:type="default" r:id="rId10"/>
          <w:footerReference w:type="default" r:id="rId11"/>
          <w:pgSz w:w="11906" w:h="16838" w:code="9"/>
          <w:pgMar w:top="0" w:right="707" w:bottom="1560" w:left="1276" w:header="709" w:footer="709" w:gutter="0"/>
          <w:cols w:space="708"/>
          <w:docGrid w:linePitch="360"/>
        </w:sectPr>
      </w:pPr>
      <w:bookmarkStart w:id="2" w:name="_GoBack"/>
      <w:bookmarkEnd w:id="2"/>
    </w:p>
    <w:p w14:paraId="414EC7F5" w14:textId="75A194E8" w:rsidR="0081168D" w:rsidRDefault="0081168D" w:rsidP="0081168D">
      <w:pPr>
        <w:jc w:val="center"/>
        <w:rPr>
          <w:rFonts w:asciiTheme="minorHAnsi" w:hAnsiTheme="minorHAnsi" w:cstheme="minorHAnsi"/>
        </w:rPr>
      </w:pPr>
      <w:r>
        <w:rPr>
          <w:rFonts w:asciiTheme="minorHAnsi" w:hAnsiTheme="minorHAnsi" w:cstheme="minorHAnsi"/>
        </w:rPr>
        <w:lastRenderedPageBreak/>
        <w:t>Mathias Bernard</w:t>
      </w:r>
    </w:p>
    <w:p w14:paraId="1139F2FC" w14:textId="77777777" w:rsidR="0081168D" w:rsidRDefault="0081168D" w:rsidP="0081168D">
      <w:pPr>
        <w:jc w:val="center"/>
        <w:rPr>
          <w:rFonts w:asciiTheme="minorHAnsi" w:hAnsiTheme="minorHAnsi" w:cstheme="minorHAnsi"/>
        </w:rPr>
      </w:pPr>
    </w:p>
    <w:p w14:paraId="4DCB94D5" w14:textId="77777777" w:rsidR="0081168D" w:rsidRDefault="0081168D" w:rsidP="0081168D">
      <w:pPr>
        <w:jc w:val="center"/>
        <w:rPr>
          <w:rFonts w:asciiTheme="minorHAnsi" w:hAnsiTheme="minorHAnsi" w:cstheme="minorHAnsi"/>
        </w:rPr>
      </w:pPr>
    </w:p>
    <w:p w14:paraId="00D4F4F2" w14:textId="77777777" w:rsidR="0081168D" w:rsidRDefault="0081168D" w:rsidP="0081168D">
      <w:pPr>
        <w:jc w:val="center"/>
        <w:rPr>
          <w:rFonts w:asciiTheme="minorHAnsi" w:hAnsiTheme="minorHAnsi" w:cstheme="minorHAnsi"/>
        </w:rPr>
      </w:pPr>
    </w:p>
    <w:p w14:paraId="32CF47F6" w14:textId="77777777" w:rsidR="0081168D" w:rsidRDefault="0081168D" w:rsidP="0081168D">
      <w:pPr>
        <w:jc w:val="center"/>
        <w:rPr>
          <w:rFonts w:asciiTheme="minorHAnsi" w:hAnsiTheme="minorHAnsi" w:cstheme="minorHAnsi"/>
        </w:rPr>
      </w:pPr>
    </w:p>
    <w:p w14:paraId="77E03B25" w14:textId="3F5ECC45" w:rsidR="0081168D" w:rsidRDefault="0081168D" w:rsidP="0081168D">
      <w:pPr>
        <w:jc w:val="center"/>
        <w:rPr>
          <w:rFonts w:asciiTheme="minorHAnsi" w:hAnsiTheme="minorHAnsi" w:cstheme="minorHAnsi"/>
        </w:rPr>
      </w:pPr>
      <w:r>
        <w:rPr>
          <w:rFonts w:asciiTheme="minorHAnsi" w:hAnsiTheme="minorHAnsi" w:cstheme="minorHAnsi"/>
        </w:rPr>
        <w:t>President of the University</w:t>
      </w:r>
    </w:p>
    <w:p w14:paraId="1BAE1C76" w14:textId="4178804E" w:rsidR="0081168D" w:rsidRDefault="0081168D" w:rsidP="0081168D">
      <w:pPr>
        <w:jc w:val="center"/>
        <w:rPr>
          <w:rFonts w:asciiTheme="minorHAnsi" w:hAnsiTheme="minorHAnsi" w:cstheme="minorHAnsi"/>
        </w:rPr>
      </w:pPr>
      <w:r>
        <w:rPr>
          <w:rFonts w:asciiTheme="minorHAnsi" w:hAnsiTheme="minorHAnsi" w:cstheme="minorHAnsi"/>
        </w:rPr>
        <w:t>of Clermont Auvergne</w:t>
      </w:r>
    </w:p>
    <w:p w14:paraId="46DF1723" w14:textId="2FC794B6" w:rsidR="0081168D" w:rsidRDefault="0081168D" w:rsidP="0081168D">
      <w:pPr>
        <w:jc w:val="center"/>
        <w:rPr>
          <w:rFonts w:asciiTheme="minorHAnsi" w:hAnsiTheme="minorHAnsi" w:cstheme="minorHAnsi"/>
        </w:rPr>
      </w:pPr>
    </w:p>
    <w:p w14:paraId="16A0DAD1" w14:textId="770CF0F0" w:rsidR="0081168D" w:rsidRDefault="0081168D" w:rsidP="0081168D">
      <w:pPr>
        <w:jc w:val="center"/>
        <w:rPr>
          <w:rFonts w:asciiTheme="minorHAnsi" w:hAnsiTheme="minorHAnsi" w:cstheme="minorHAnsi"/>
          <w:lang w:val="en-GB"/>
        </w:rPr>
      </w:pP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5BF94A72" w14:textId="77777777" w:rsidR="0081168D" w:rsidRDefault="0081168D" w:rsidP="0081168D">
      <w:pPr>
        <w:jc w:val="center"/>
        <w:rPr>
          <w:rFonts w:asciiTheme="minorHAnsi" w:hAnsiTheme="minorHAnsi" w:cstheme="minorHAnsi"/>
          <w:lang w:val="en-GB"/>
        </w:rPr>
      </w:pPr>
    </w:p>
    <w:p w14:paraId="3D862833" w14:textId="77777777" w:rsidR="0081168D" w:rsidRDefault="0081168D" w:rsidP="0081168D">
      <w:pPr>
        <w:jc w:val="center"/>
        <w:rPr>
          <w:rFonts w:asciiTheme="minorHAnsi" w:hAnsiTheme="minorHAnsi" w:cstheme="minorHAnsi"/>
          <w:lang w:val="en-GB"/>
        </w:rPr>
      </w:pPr>
    </w:p>
    <w:p w14:paraId="0BD9382F" w14:textId="77777777" w:rsidR="0081168D" w:rsidRDefault="0081168D" w:rsidP="0081168D">
      <w:pPr>
        <w:jc w:val="center"/>
        <w:rPr>
          <w:rFonts w:asciiTheme="minorHAnsi" w:hAnsiTheme="minorHAnsi" w:cstheme="minorHAnsi"/>
          <w:lang w:val="en-GB"/>
        </w:rPr>
      </w:pPr>
    </w:p>
    <w:p w14:paraId="7EAACF27" w14:textId="77777777" w:rsidR="0081168D" w:rsidRDefault="0081168D" w:rsidP="0081168D">
      <w:pPr>
        <w:jc w:val="center"/>
        <w:rPr>
          <w:rFonts w:asciiTheme="minorHAnsi" w:hAnsiTheme="minorHAnsi" w:cstheme="minorHAnsi"/>
          <w:lang w:val="en-GB"/>
        </w:rPr>
      </w:pPr>
    </w:p>
    <w:p w14:paraId="46841542" w14:textId="0C88FEFC" w:rsidR="0081168D" w:rsidRDefault="0081168D" w:rsidP="0081168D">
      <w:pPr>
        <w:jc w:val="center"/>
        <w:rPr>
          <w:rFonts w:asciiTheme="minorHAnsi" w:hAnsiTheme="minorHAnsi" w:cstheme="minorHAnsi"/>
          <w:lang w:val="en-GB"/>
        </w:rPr>
      </w:pPr>
      <w:r>
        <w:rPr>
          <w:rFonts w:asciiTheme="minorHAnsi" w:hAnsiTheme="minorHAnsi" w:cstheme="minorHAnsi"/>
          <w:lang w:val="en-GB"/>
        </w:rPr>
        <w:t>Laboratory</w:t>
      </w:r>
    </w:p>
    <w:p w14:paraId="08D4454C" w14:textId="0174CC94" w:rsidR="0081168D" w:rsidRDefault="0081168D" w:rsidP="0081168D">
      <w:pPr>
        <w:jc w:val="center"/>
        <w:rPr>
          <w:rFonts w:asciiTheme="minorHAnsi" w:hAnsiTheme="minorHAnsi" w:cstheme="minorHAnsi"/>
          <w:lang w:val="en-GB"/>
        </w:rPr>
      </w:pPr>
      <w:r>
        <w:rPr>
          <w:rFonts w:asciiTheme="minorHAnsi" w:hAnsiTheme="minorHAnsi" w:cstheme="minorHAnsi"/>
          <w:lang w:val="en-GB"/>
        </w:rPr>
        <w:t>Director</w:t>
      </w:r>
    </w:p>
    <w:p w14:paraId="78D90362" w14:textId="4CD5AADF" w:rsidR="0081168D" w:rsidRDefault="0081168D" w:rsidP="0081168D">
      <w:pPr>
        <w:jc w:val="center"/>
        <w:rPr>
          <w:rFonts w:asciiTheme="minorHAnsi" w:hAnsiTheme="minorHAnsi" w:cstheme="minorHAnsi"/>
          <w:lang w:val="en-GB"/>
        </w:rPr>
      </w:pPr>
    </w:p>
    <w:p w14:paraId="3C0908A6" w14:textId="0E5CE383" w:rsidR="0081168D" w:rsidRDefault="0081168D" w:rsidP="0081168D">
      <w:pPr>
        <w:jc w:val="center"/>
        <w:rPr>
          <w:rFonts w:asciiTheme="minorHAnsi" w:hAnsiTheme="minorHAnsi" w:cstheme="minorHAnsi"/>
          <w:lang w:val="en-GB"/>
        </w:rPr>
      </w:pPr>
      <w:r>
        <w:rPr>
          <w:rFonts w:asciiTheme="minorHAnsi" w:hAnsiTheme="minorHAnsi" w:cstheme="minorHAnsi"/>
          <w:lang w:val="en-GB"/>
        </w:rPr>
        <w:fldChar w:fldCharType="begin">
          <w:ffData>
            <w:name w:val="Texte1"/>
            <w:enabled/>
            <w:calcOnExit w:val="0"/>
            <w:textInput/>
          </w:ffData>
        </w:fldChar>
      </w:r>
      <w:r>
        <w:rPr>
          <w:rFonts w:asciiTheme="minorHAnsi" w:hAnsiTheme="minorHAnsi" w:cstheme="minorHAnsi"/>
          <w:lang w:val="en-GB"/>
        </w:rPr>
        <w:instrText xml:space="preserve"> FORMTEXT </w:instrText>
      </w:r>
      <w:r>
        <w:rPr>
          <w:rFonts w:asciiTheme="minorHAnsi" w:hAnsiTheme="minorHAnsi" w:cstheme="minorHAnsi"/>
          <w:lang w:val="en-GB"/>
        </w:rPr>
      </w:r>
      <w:r>
        <w:rPr>
          <w:rFonts w:asciiTheme="minorHAnsi" w:hAnsiTheme="minorHAnsi" w:cstheme="minorHAnsi"/>
          <w:lang w:val="en-GB"/>
        </w:rPr>
        <w:fldChar w:fldCharType="separate"/>
      </w:r>
      <w:r>
        <w:rPr>
          <w:rFonts w:asciiTheme="minorHAnsi" w:hAnsiTheme="minorHAnsi" w:cstheme="minorHAnsi"/>
          <w:lang w:val="en-GB"/>
        </w:rPr>
        <w:t>     </w:t>
      </w:r>
      <w:r>
        <w:rPr>
          <w:rFonts w:asciiTheme="minorHAnsi" w:hAnsiTheme="minorHAnsi" w:cstheme="minorHAnsi"/>
          <w:lang w:val="en-GB"/>
        </w:rPr>
        <w:fldChar w:fldCharType="end"/>
      </w:r>
    </w:p>
    <w:p w14:paraId="49FF5DD3" w14:textId="77777777" w:rsidR="0081168D" w:rsidRDefault="0081168D" w:rsidP="0081168D">
      <w:pPr>
        <w:jc w:val="center"/>
        <w:rPr>
          <w:rFonts w:asciiTheme="minorHAnsi" w:hAnsiTheme="minorHAnsi" w:cstheme="minorHAnsi"/>
          <w:lang w:val="en-GB"/>
        </w:rPr>
      </w:pPr>
    </w:p>
    <w:p w14:paraId="745AAD88" w14:textId="77777777" w:rsidR="0081168D" w:rsidRDefault="0081168D" w:rsidP="0081168D">
      <w:pPr>
        <w:jc w:val="center"/>
        <w:rPr>
          <w:rFonts w:asciiTheme="minorHAnsi" w:hAnsiTheme="minorHAnsi" w:cstheme="minorHAnsi"/>
          <w:lang w:val="en-GB"/>
        </w:rPr>
      </w:pPr>
    </w:p>
    <w:p w14:paraId="730CCFF1" w14:textId="77777777" w:rsidR="0081168D" w:rsidRDefault="0081168D" w:rsidP="0081168D">
      <w:pPr>
        <w:jc w:val="center"/>
        <w:rPr>
          <w:rFonts w:asciiTheme="minorHAnsi" w:hAnsiTheme="minorHAnsi" w:cstheme="minorHAnsi"/>
          <w:lang w:val="en-GB"/>
        </w:rPr>
      </w:pPr>
    </w:p>
    <w:p w14:paraId="653EC475" w14:textId="77777777" w:rsidR="0081168D" w:rsidRDefault="0081168D" w:rsidP="0081168D">
      <w:pPr>
        <w:jc w:val="center"/>
        <w:rPr>
          <w:rFonts w:asciiTheme="minorHAnsi" w:hAnsiTheme="minorHAnsi" w:cstheme="minorHAnsi"/>
          <w:lang w:val="en-GB"/>
        </w:rPr>
      </w:pPr>
    </w:p>
    <w:p w14:paraId="77249430" w14:textId="521E08A7" w:rsidR="0081168D" w:rsidRDefault="0081168D" w:rsidP="0081168D">
      <w:pPr>
        <w:jc w:val="center"/>
        <w:rPr>
          <w:rFonts w:asciiTheme="minorHAnsi" w:hAnsiTheme="minorHAnsi" w:cstheme="minorHAnsi"/>
          <w:lang w:val="en-GB"/>
        </w:rPr>
        <w:sectPr w:rsidR="0081168D" w:rsidSect="0081168D">
          <w:type w:val="continuous"/>
          <w:pgSz w:w="11906" w:h="16838" w:code="9"/>
          <w:pgMar w:top="0" w:right="707" w:bottom="1560" w:left="1276" w:header="709" w:footer="709" w:gutter="0"/>
          <w:cols w:num="3" w:space="708"/>
          <w:docGrid w:linePitch="360"/>
        </w:sectPr>
      </w:pPr>
      <w:r>
        <w:rPr>
          <w:rFonts w:asciiTheme="minorHAnsi" w:hAnsiTheme="minorHAnsi" w:cstheme="minorHAnsi"/>
          <w:lang w:val="en-GB"/>
        </w:rPr>
        <w:t>Interested Party</w:t>
      </w:r>
    </w:p>
    <w:p w14:paraId="2BDFFC2D" w14:textId="226E28EB" w:rsidR="008C6323" w:rsidRDefault="008C6323" w:rsidP="0081168D">
      <w:pPr>
        <w:rPr>
          <w:rFonts w:asciiTheme="minorHAnsi" w:hAnsiTheme="minorHAnsi" w:cstheme="minorHAnsi"/>
          <w:lang w:val="en-GB"/>
        </w:rPr>
      </w:pPr>
    </w:p>
    <w:p w14:paraId="1DE57204" w14:textId="77777777" w:rsidR="0081168D" w:rsidRPr="00CF56C4" w:rsidRDefault="0081168D" w:rsidP="0081168D">
      <w:pPr>
        <w:rPr>
          <w:rFonts w:asciiTheme="minorHAnsi" w:hAnsiTheme="minorHAnsi" w:cstheme="minorHAnsi"/>
        </w:rPr>
      </w:pPr>
    </w:p>
    <w:sectPr w:rsidR="0081168D" w:rsidRPr="00CF56C4" w:rsidSect="0081168D">
      <w:type w:val="continuous"/>
      <w:pgSz w:w="11906" w:h="16838" w:code="9"/>
      <w:pgMar w:top="0" w:right="707" w:bottom="156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homas AREAL" w:date="2018-09-06T09:55:00Z" w:initials="TA">
    <w:p w14:paraId="5C082F5C" w14:textId="1A65DFD4" w:rsidR="000B48A6" w:rsidRPr="000B48A6" w:rsidRDefault="000B48A6">
      <w:pPr>
        <w:pStyle w:val="Commentaire"/>
        <w:rPr>
          <w:rFonts w:asciiTheme="minorHAnsi" w:hAnsiTheme="minorHAnsi" w:cstheme="minorHAnsi"/>
          <w:sz w:val="24"/>
          <w:szCs w:val="24"/>
        </w:rPr>
      </w:pPr>
      <w:r w:rsidRPr="000B48A6">
        <w:rPr>
          <w:rStyle w:val="Marquedecommentaire"/>
          <w:rFonts w:asciiTheme="minorHAnsi" w:hAnsiTheme="minorHAnsi" w:cstheme="minorHAnsi"/>
          <w:sz w:val="24"/>
          <w:szCs w:val="24"/>
        </w:rPr>
        <w:annotationRef/>
      </w:r>
      <w:r w:rsidRPr="000B48A6">
        <w:rPr>
          <w:rFonts w:asciiTheme="minorHAnsi" w:hAnsiTheme="minorHAnsi" w:cstheme="minorHAnsi"/>
          <w:sz w:val="24"/>
          <w:szCs w:val="24"/>
          <w:lang w:val="en-GB"/>
        </w:rPr>
        <w:t xml:space="preserve">Sunset clause in case of employers ; </w:t>
      </w:r>
      <w:r w:rsidRPr="000B48A6">
        <w:rPr>
          <w:rFonts w:asciiTheme="minorHAnsi" w:hAnsiTheme="minorHAnsi" w:cstheme="minorHAnsi"/>
          <w:sz w:val="24"/>
          <w:szCs w:val="24"/>
          <w:lang w:val="en"/>
        </w:rPr>
        <w:t>renumber acc</w:t>
      </w:r>
      <w:r>
        <w:rPr>
          <w:rFonts w:asciiTheme="minorHAnsi" w:hAnsiTheme="minorHAnsi" w:cstheme="minorHAnsi"/>
          <w:sz w:val="24"/>
          <w:szCs w:val="24"/>
          <w:lang w:val="en"/>
        </w:rPr>
        <w:t>ordingly the maintained article</w:t>
      </w:r>
      <w:r w:rsidRPr="000B48A6">
        <w:rPr>
          <w:rFonts w:asciiTheme="minorHAnsi" w:hAnsiTheme="minorHAnsi" w:cstheme="minorHAnsi"/>
          <w:sz w:val="24"/>
          <w:szCs w:val="24"/>
          <w:lang w:val="en"/>
        </w:rP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82F5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2D81E" w14:textId="77777777" w:rsidR="009F325C" w:rsidRDefault="009F325C">
      <w:r>
        <w:separator/>
      </w:r>
    </w:p>
  </w:endnote>
  <w:endnote w:type="continuationSeparator" w:id="0">
    <w:p w14:paraId="0C6BBC8E" w14:textId="77777777" w:rsidR="009F325C" w:rsidRDefault="009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307917"/>
      <w:docPartObj>
        <w:docPartGallery w:val="Page Numbers (Bottom of Page)"/>
        <w:docPartUnique/>
      </w:docPartObj>
    </w:sdtPr>
    <w:sdtEndPr/>
    <w:sdtContent>
      <w:p w14:paraId="046D8AAC" w14:textId="77C35DFE" w:rsidR="002B67C7" w:rsidRDefault="000E4E6F">
        <w:pPr>
          <w:pStyle w:val="Pieddepage"/>
          <w:jc w:val="center"/>
        </w:pPr>
        <w:r>
          <w:rPr>
            <w:lang w:val="en-GB"/>
          </w:rPr>
          <w:fldChar w:fldCharType="begin"/>
        </w:r>
        <w:r>
          <w:rPr>
            <w:lang w:val="en-GB"/>
          </w:rPr>
          <w:instrText xml:space="preserve"> PAGE   \* MERGEFORMAT </w:instrText>
        </w:r>
        <w:r>
          <w:rPr>
            <w:lang w:val="en-GB"/>
          </w:rPr>
          <w:fldChar w:fldCharType="separate"/>
        </w:r>
        <w:r w:rsidR="00AC09D4">
          <w:rPr>
            <w:noProof/>
            <w:lang w:val="en-GB"/>
          </w:rPr>
          <w:t>6</w:t>
        </w:r>
        <w:r>
          <w:rPr>
            <w:lang w:val="en-GB"/>
          </w:rPr>
          <w:fldChar w:fldCharType="end"/>
        </w:r>
      </w:p>
    </w:sdtContent>
  </w:sdt>
  <w:p w14:paraId="796D8CD2" w14:textId="77777777" w:rsidR="002B67C7" w:rsidRDefault="00AC09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6690" w14:textId="77777777" w:rsidR="009F325C" w:rsidRDefault="009F325C">
      <w:r>
        <w:separator/>
      </w:r>
    </w:p>
  </w:footnote>
  <w:footnote w:type="continuationSeparator" w:id="0">
    <w:p w14:paraId="30908441" w14:textId="77777777" w:rsidR="009F325C" w:rsidRDefault="009F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883C" w14:textId="77777777" w:rsidR="002B67C7" w:rsidRDefault="00A96132">
    <w:pPr>
      <w:pStyle w:val="En-tte"/>
    </w:pPr>
    <w:r>
      <w:rPr>
        <w:noProof/>
      </w:rPr>
      <w:drawing>
        <wp:inline distT="0" distB="0" distL="0" distR="0" wp14:anchorId="50B42E85" wp14:editId="2B698BDE">
          <wp:extent cx="800100" cy="7715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p w14:paraId="299E203E" w14:textId="77777777" w:rsidR="00A902BB" w:rsidRDefault="00AC09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D22"/>
    <w:multiLevelType w:val="hybridMultilevel"/>
    <w:tmpl w:val="BC4AF896"/>
    <w:lvl w:ilvl="0" w:tplc="81B8FC74">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E3D5EDE"/>
    <w:multiLevelType w:val="hybridMultilevel"/>
    <w:tmpl w:val="782EDC76"/>
    <w:lvl w:ilvl="0" w:tplc="CE0A0FB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6B5CD1"/>
    <w:multiLevelType w:val="hybridMultilevel"/>
    <w:tmpl w:val="4D3A3A28"/>
    <w:lvl w:ilvl="0" w:tplc="2F449BE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2210C2"/>
    <w:multiLevelType w:val="hybridMultilevel"/>
    <w:tmpl w:val="A2F40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3B609D"/>
    <w:multiLevelType w:val="hybridMultilevel"/>
    <w:tmpl w:val="680052C4"/>
    <w:lvl w:ilvl="0" w:tplc="040C000D">
      <w:start w:val="1"/>
      <w:numFmt w:val="bullet"/>
      <w:lvlText w:val=""/>
      <w:lvlJc w:val="left"/>
      <w:pPr>
        <w:ind w:left="1400" w:hanging="360"/>
      </w:pPr>
      <w:rPr>
        <w:rFonts w:ascii="Wingdings" w:hAnsi="Wingdings"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5" w15:restartNumberingAfterBreak="0">
    <w:nsid w:val="78B879B0"/>
    <w:multiLevelType w:val="hybridMultilevel"/>
    <w:tmpl w:val="4754E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as AREAL">
    <w15:presenceInfo w15:providerId="None" w15:userId="Thomas AR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C0"/>
    <w:rsid w:val="000148A8"/>
    <w:rsid w:val="000735DE"/>
    <w:rsid w:val="00075B3C"/>
    <w:rsid w:val="00091E7F"/>
    <w:rsid w:val="000A0C39"/>
    <w:rsid w:val="000A2C5E"/>
    <w:rsid w:val="000B48A6"/>
    <w:rsid w:val="000B631F"/>
    <w:rsid w:val="000C2A2B"/>
    <w:rsid w:val="000E4E6F"/>
    <w:rsid w:val="00101F24"/>
    <w:rsid w:val="00110278"/>
    <w:rsid w:val="00196E46"/>
    <w:rsid w:val="001B12E1"/>
    <w:rsid w:val="001C444F"/>
    <w:rsid w:val="001D014E"/>
    <w:rsid w:val="00210100"/>
    <w:rsid w:val="00295331"/>
    <w:rsid w:val="002957F7"/>
    <w:rsid w:val="002F5B51"/>
    <w:rsid w:val="003127A4"/>
    <w:rsid w:val="00314AFD"/>
    <w:rsid w:val="00335748"/>
    <w:rsid w:val="00392DA8"/>
    <w:rsid w:val="0039618D"/>
    <w:rsid w:val="003B3A1D"/>
    <w:rsid w:val="003D6662"/>
    <w:rsid w:val="003E5390"/>
    <w:rsid w:val="003F0548"/>
    <w:rsid w:val="0040162D"/>
    <w:rsid w:val="00404F58"/>
    <w:rsid w:val="0042477C"/>
    <w:rsid w:val="00437469"/>
    <w:rsid w:val="0045223A"/>
    <w:rsid w:val="004558FA"/>
    <w:rsid w:val="004767D4"/>
    <w:rsid w:val="004E666F"/>
    <w:rsid w:val="0051250A"/>
    <w:rsid w:val="005247A9"/>
    <w:rsid w:val="00573B13"/>
    <w:rsid w:val="005B10F9"/>
    <w:rsid w:val="005C0442"/>
    <w:rsid w:val="005D0A00"/>
    <w:rsid w:val="00601DB1"/>
    <w:rsid w:val="00602892"/>
    <w:rsid w:val="006051F4"/>
    <w:rsid w:val="00605D30"/>
    <w:rsid w:val="00694E5F"/>
    <w:rsid w:val="006A1714"/>
    <w:rsid w:val="006C0D72"/>
    <w:rsid w:val="006C66DB"/>
    <w:rsid w:val="006E3C73"/>
    <w:rsid w:val="006F186D"/>
    <w:rsid w:val="00711C12"/>
    <w:rsid w:val="007F2910"/>
    <w:rsid w:val="00800C07"/>
    <w:rsid w:val="008039C0"/>
    <w:rsid w:val="0081168D"/>
    <w:rsid w:val="00826302"/>
    <w:rsid w:val="00842A47"/>
    <w:rsid w:val="00867114"/>
    <w:rsid w:val="00877D94"/>
    <w:rsid w:val="0089009C"/>
    <w:rsid w:val="00891937"/>
    <w:rsid w:val="00891F7E"/>
    <w:rsid w:val="008A79DB"/>
    <w:rsid w:val="008C2FD5"/>
    <w:rsid w:val="008C6323"/>
    <w:rsid w:val="008D74D4"/>
    <w:rsid w:val="008E3E8E"/>
    <w:rsid w:val="008F2BE4"/>
    <w:rsid w:val="0090131C"/>
    <w:rsid w:val="00945BFF"/>
    <w:rsid w:val="00946874"/>
    <w:rsid w:val="00954E53"/>
    <w:rsid w:val="00977174"/>
    <w:rsid w:val="009931AB"/>
    <w:rsid w:val="009A352E"/>
    <w:rsid w:val="009B2160"/>
    <w:rsid w:val="009B5890"/>
    <w:rsid w:val="009F325C"/>
    <w:rsid w:val="00A114EB"/>
    <w:rsid w:val="00A149D7"/>
    <w:rsid w:val="00A6271B"/>
    <w:rsid w:val="00A8190A"/>
    <w:rsid w:val="00A96132"/>
    <w:rsid w:val="00AC09D4"/>
    <w:rsid w:val="00AC0F9C"/>
    <w:rsid w:val="00AC33EB"/>
    <w:rsid w:val="00AE55C5"/>
    <w:rsid w:val="00B142E6"/>
    <w:rsid w:val="00B469DB"/>
    <w:rsid w:val="00B679D0"/>
    <w:rsid w:val="00B727B6"/>
    <w:rsid w:val="00B74CB4"/>
    <w:rsid w:val="00B8008E"/>
    <w:rsid w:val="00BA151F"/>
    <w:rsid w:val="00BC4459"/>
    <w:rsid w:val="00BC5C33"/>
    <w:rsid w:val="00BC7121"/>
    <w:rsid w:val="00BE5049"/>
    <w:rsid w:val="00C123E1"/>
    <w:rsid w:val="00C2613C"/>
    <w:rsid w:val="00C2660D"/>
    <w:rsid w:val="00C46B27"/>
    <w:rsid w:val="00C54817"/>
    <w:rsid w:val="00C60EF0"/>
    <w:rsid w:val="00C633A1"/>
    <w:rsid w:val="00C860C0"/>
    <w:rsid w:val="00CC1FAF"/>
    <w:rsid w:val="00CD0612"/>
    <w:rsid w:val="00CE71D0"/>
    <w:rsid w:val="00CF56C4"/>
    <w:rsid w:val="00D118FB"/>
    <w:rsid w:val="00D33BED"/>
    <w:rsid w:val="00D42933"/>
    <w:rsid w:val="00D669B3"/>
    <w:rsid w:val="00D850E6"/>
    <w:rsid w:val="00DB4187"/>
    <w:rsid w:val="00DC610A"/>
    <w:rsid w:val="00DF5780"/>
    <w:rsid w:val="00E037B1"/>
    <w:rsid w:val="00E27C06"/>
    <w:rsid w:val="00E37E86"/>
    <w:rsid w:val="00E53CF9"/>
    <w:rsid w:val="00E622C4"/>
    <w:rsid w:val="00E62A76"/>
    <w:rsid w:val="00ED5A44"/>
    <w:rsid w:val="00F14C8F"/>
    <w:rsid w:val="00F537F2"/>
    <w:rsid w:val="00F549F2"/>
    <w:rsid w:val="00F55BAE"/>
    <w:rsid w:val="00F71A14"/>
    <w:rsid w:val="00F923C5"/>
    <w:rsid w:val="00FA66C8"/>
    <w:rsid w:val="00FC76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9D446"/>
  <w15:docId w15:val="{8B088344-4051-452A-BF18-BD80108B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C0"/>
    <w:rPr>
      <w:sz w:val="24"/>
      <w:szCs w:val="24"/>
    </w:rPr>
  </w:style>
  <w:style w:type="paragraph" w:styleId="Titre1">
    <w:name w:val="heading 1"/>
    <w:basedOn w:val="Normal"/>
    <w:next w:val="Normal"/>
    <w:link w:val="Titre1Car"/>
    <w:qFormat/>
    <w:rsid w:val="00FA66C8"/>
    <w:pPr>
      <w:keepNext/>
      <w:jc w:val="right"/>
      <w:outlineLvl w:val="0"/>
    </w:pPr>
    <w:rPr>
      <w:b/>
      <w:sz w:val="16"/>
      <w:szCs w:val="20"/>
      <w:shd w:val="clear" w:color="auto" w:fill="FFFFFF"/>
    </w:rPr>
  </w:style>
  <w:style w:type="paragraph" w:styleId="Titre5">
    <w:name w:val="heading 5"/>
    <w:basedOn w:val="Normal"/>
    <w:next w:val="Normal"/>
    <w:link w:val="Titre5Car"/>
    <w:qFormat/>
    <w:rsid w:val="00FA66C8"/>
    <w:pPr>
      <w:keepNext/>
      <w:ind w:right="562"/>
      <w:jc w:val="both"/>
      <w:outlineLvl w:val="4"/>
    </w:pPr>
    <w:rPr>
      <w:b/>
      <w:szCs w:val="20"/>
    </w:rPr>
  </w:style>
  <w:style w:type="paragraph" w:styleId="Titre7">
    <w:name w:val="heading 7"/>
    <w:basedOn w:val="Normal"/>
    <w:next w:val="Normal"/>
    <w:link w:val="Titre7Car"/>
    <w:qFormat/>
    <w:rsid w:val="00FA66C8"/>
    <w:pPr>
      <w:keepNext/>
      <w:outlineLvl w:val="6"/>
    </w:pPr>
    <w:rPr>
      <w:b/>
      <w:sz w:val="1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A66C8"/>
    <w:rPr>
      <w:b/>
      <w:sz w:val="16"/>
    </w:rPr>
  </w:style>
  <w:style w:type="character" w:customStyle="1" w:styleId="Titre5Car">
    <w:name w:val="Titre 5 Car"/>
    <w:basedOn w:val="Policepardfaut"/>
    <w:link w:val="Titre5"/>
    <w:rsid w:val="00FA66C8"/>
    <w:rPr>
      <w:b/>
      <w:sz w:val="24"/>
    </w:rPr>
  </w:style>
  <w:style w:type="character" w:customStyle="1" w:styleId="Titre7Car">
    <w:name w:val="Titre 7 Car"/>
    <w:basedOn w:val="Policepardfaut"/>
    <w:link w:val="Titre7"/>
    <w:rsid w:val="00FA66C8"/>
    <w:rPr>
      <w:b/>
      <w:sz w:val="18"/>
      <w:u w:val="single"/>
    </w:rPr>
  </w:style>
  <w:style w:type="paragraph" w:styleId="Lgende">
    <w:name w:val="caption"/>
    <w:basedOn w:val="Normal"/>
    <w:next w:val="Normal"/>
    <w:qFormat/>
    <w:rsid w:val="00FA66C8"/>
    <w:pPr>
      <w:spacing w:before="60"/>
    </w:pPr>
    <w:rPr>
      <w:b/>
      <w:i/>
      <w:sz w:val="16"/>
      <w:szCs w:val="20"/>
    </w:rPr>
  </w:style>
  <w:style w:type="paragraph" w:styleId="Paragraphedeliste">
    <w:name w:val="List Paragraph"/>
    <w:basedOn w:val="Normal"/>
    <w:uiPriority w:val="34"/>
    <w:qFormat/>
    <w:rsid w:val="00FA66C8"/>
    <w:pPr>
      <w:ind w:left="720"/>
      <w:contextualSpacing/>
    </w:pPr>
  </w:style>
  <w:style w:type="paragraph" w:styleId="En-tte">
    <w:name w:val="header"/>
    <w:basedOn w:val="Normal"/>
    <w:link w:val="En-tteCar"/>
    <w:uiPriority w:val="99"/>
    <w:unhideWhenUsed/>
    <w:rsid w:val="00C860C0"/>
    <w:pPr>
      <w:tabs>
        <w:tab w:val="center" w:pos="4536"/>
        <w:tab w:val="right" w:pos="9072"/>
      </w:tabs>
    </w:pPr>
  </w:style>
  <w:style w:type="character" w:customStyle="1" w:styleId="En-tteCar">
    <w:name w:val="En-tête Car"/>
    <w:basedOn w:val="Policepardfaut"/>
    <w:link w:val="En-tte"/>
    <w:uiPriority w:val="99"/>
    <w:rsid w:val="00C860C0"/>
    <w:rPr>
      <w:sz w:val="24"/>
      <w:szCs w:val="24"/>
    </w:rPr>
  </w:style>
  <w:style w:type="paragraph" w:styleId="Pieddepage">
    <w:name w:val="footer"/>
    <w:basedOn w:val="Normal"/>
    <w:link w:val="PieddepageCar"/>
    <w:uiPriority w:val="99"/>
    <w:unhideWhenUsed/>
    <w:rsid w:val="00C860C0"/>
    <w:pPr>
      <w:tabs>
        <w:tab w:val="center" w:pos="4536"/>
        <w:tab w:val="right" w:pos="9072"/>
      </w:tabs>
    </w:pPr>
  </w:style>
  <w:style w:type="character" w:customStyle="1" w:styleId="PieddepageCar">
    <w:name w:val="Pied de page Car"/>
    <w:basedOn w:val="Policepardfaut"/>
    <w:link w:val="Pieddepage"/>
    <w:uiPriority w:val="99"/>
    <w:rsid w:val="00C860C0"/>
    <w:rPr>
      <w:sz w:val="24"/>
      <w:szCs w:val="24"/>
    </w:rPr>
  </w:style>
  <w:style w:type="table" w:styleId="Grilledutableau">
    <w:name w:val="Table Grid"/>
    <w:basedOn w:val="TableauNormal"/>
    <w:uiPriority w:val="59"/>
    <w:rsid w:val="00C86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60C0"/>
    <w:rPr>
      <w:rFonts w:ascii="Tahoma" w:hAnsi="Tahoma" w:cs="Tahoma"/>
      <w:sz w:val="16"/>
      <w:szCs w:val="16"/>
    </w:rPr>
  </w:style>
  <w:style w:type="character" w:customStyle="1" w:styleId="TextedebullesCar">
    <w:name w:val="Texte de bulles Car"/>
    <w:basedOn w:val="Policepardfaut"/>
    <w:link w:val="Textedebulles"/>
    <w:uiPriority w:val="99"/>
    <w:semiHidden/>
    <w:rsid w:val="00C860C0"/>
    <w:rPr>
      <w:rFonts w:ascii="Tahoma" w:hAnsi="Tahoma" w:cs="Tahoma"/>
      <w:sz w:val="16"/>
      <w:szCs w:val="16"/>
    </w:rPr>
  </w:style>
  <w:style w:type="character" w:styleId="Marquedecommentaire">
    <w:name w:val="annotation reference"/>
    <w:basedOn w:val="Policepardfaut"/>
    <w:uiPriority w:val="99"/>
    <w:semiHidden/>
    <w:unhideWhenUsed/>
    <w:rsid w:val="00CF56C4"/>
    <w:rPr>
      <w:sz w:val="16"/>
      <w:szCs w:val="16"/>
    </w:rPr>
  </w:style>
  <w:style w:type="paragraph" w:styleId="Commentaire">
    <w:name w:val="annotation text"/>
    <w:basedOn w:val="Normal"/>
    <w:link w:val="CommentaireCar"/>
    <w:uiPriority w:val="99"/>
    <w:semiHidden/>
    <w:unhideWhenUsed/>
    <w:rsid w:val="00CF56C4"/>
    <w:rPr>
      <w:sz w:val="20"/>
      <w:szCs w:val="20"/>
    </w:rPr>
  </w:style>
  <w:style w:type="character" w:customStyle="1" w:styleId="CommentaireCar">
    <w:name w:val="Commentaire Car"/>
    <w:basedOn w:val="Policepardfaut"/>
    <w:link w:val="Commentaire"/>
    <w:uiPriority w:val="99"/>
    <w:semiHidden/>
    <w:rsid w:val="00CF56C4"/>
  </w:style>
  <w:style w:type="paragraph" w:styleId="Objetducommentaire">
    <w:name w:val="annotation subject"/>
    <w:basedOn w:val="Commentaire"/>
    <w:next w:val="Commentaire"/>
    <w:link w:val="ObjetducommentaireCar"/>
    <w:uiPriority w:val="99"/>
    <w:semiHidden/>
    <w:unhideWhenUsed/>
    <w:rsid w:val="00CF56C4"/>
    <w:rPr>
      <w:b/>
      <w:bCs/>
    </w:rPr>
  </w:style>
  <w:style w:type="character" w:customStyle="1" w:styleId="ObjetducommentaireCar">
    <w:name w:val="Objet du commentaire Car"/>
    <w:basedOn w:val="CommentaireCar"/>
    <w:link w:val="Objetducommentaire"/>
    <w:uiPriority w:val="99"/>
    <w:semiHidden/>
    <w:rsid w:val="00CF56C4"/>
    <w:rPr>
      <w:b/>
      <w:bCs/>
    </w:rPr>
  </w:style>
  <w:style w:type="character" w:styleId="Lienhypertexte">
    <w:name w:val="Hyperlink"/>
    <w:basedOn w:val="Policepardfaut"/>
    <w:uiPriority w:val="99"/>
    <w:unhideWhenUsed/>
    <w:rsid w:val="005D0A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1D265-7FEA-4A10-899F-C76ECF67F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2052</Words>
  <Characters>11288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fondet</dc:creator>
  <cp:lastModifiedBy>Thomas AREAL</cp:lastModifiedBy>
  <cp:revision>17</cp:revision>
  <cp:lastPrinted>2018-08-31T07:05:00Z</cp:lastPrinted>
  <dcterms:created xsi:type="dcterms:W3CDTF">2017-06-01T13:01:00Z</dcterms:created>
  <dcterms:modified xsi:type="dcterms:W3CDTF">2018-09-06T09:37:00Z</dcterms:modified>
</cp:coreProperties>
</file>